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910C" w14:textId="111BC6C1" w:rsidR="00253625" w:rsidRDefault="008B3DCE" w:rsidP="00253625">
      <w:pPr>
        <w:pStyle w:val="1"/>
      </w:pPr>
      <w:r>
        <w:t>Тезисы к выступлению на Московском ТРИЗ-клубе 10.06.2020.</w:t>
      </w:r>
    </w:p>
    <w:p w14:paraId="278812AD" w14:textId="69D4C6B1" w:rsidR="008B3DCE" w:rsidRDefault="008B3DCE">
      <w:pPr>
        <w:rPr>
          <w:rFonts w:ascii="Arial,Bold" w:hAnsi="Arial,Bold" w:cs="Arial,Bold"/>
          <w:bCs/>
        </w:rPr>
      </w:pPr>
      <w:r w:rsidRPr="008B3DCE">
        <w:rPr>
          <w:rFonts w:ascii="Arial,Bold" w:hAnsi="Arial,Bold" w:cs="Arial,Bold"/>
          <w:bCs/>
          <w:i/>
          <w:iCs/>
        </w:rPr>
        <w:t>Докладчик: Антон Кожемяко, специалист ТРИЗ 4-го уровня</w:t>
      </w:r>
      <w:r w:rsidRPr="008B3DCE">
        <w:rPr>
          <w:rFonts w:ascii="Arial,Bold" w:hAnsi="Arial,Bold" w:cs="Arial,Bold"/>
          <w:bCs/>
        </w:rPr>
        <w:t>.</w:t>
      </w:r>
    </w:p>
    <w:p w14:paraId="72C08854" w14:textId="1BA8615E" w:rsidR="008F19E7" w:rsidRPr="002F24F0" w:rsidRDefault="00AD01AF" w:rsidP="000B6617">
      <w:pPr>
        <w:spacing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С</w:t>
      </w:r>
      <w:r w:rsidR="002F24F0" w:rsidRPr="002F24F0">
        <w:rPr>
          <w:rFonts w:ascii="Arial,Bold" w:hAnsi="Arial,Bold" w:cs="Arial,Bold"/>
          <w:bCs/>
        </w:rPr>
        <w:t xml:space="preserve">хематизация - это </w:t>
      </w:r>
      <w:r w:rsidR="00103BBE">
        <w:rPr>
          <w:rFonts w:ascii="Arial,Bold" w:hAnsi="Arial,Bold" w:cs="Arial,Bold"/>
          <w:bCs/>
        </w:rPr>
        <w:t xml:space="preserve">не просто </w:t>
      </w:r>
      <w:r w:rsidR="002F24F0" w:rsidRPr="002F24F0">
        <w:rPr>
          <w:rFonts w:ascii="Arial,Bold" w:hAnsi="Arial,Bold" w:cs="Arial,Bold"/>
          <w:bCs/>
        </w:rPr>
        <w:t xml:space="preserve">визуализация изобретательской ситуации, </w:t>
      </w:r>
      <w:r w:rsidR="00103BBE">
        <w:rPr>
          <w:rFonts w:ascii="Arial,Bold" w:hAnsi="Arial,Bold" w:cs="Arial,Bold"/>
          <w:bCs/>
        </w:rPr>
        <w:t xml:space="preserve">а ее графическое представление, </w:t>
      </w:r>
      <w:r w:rsidR="002F24F0" w:rsidRPr="002F24F0">
        <w:rPr>
          <w:rFonts w:ascii="Arial,Bold" w:hAnsi="Arial,Bold" w:cs="Arial,Bold"/>
          <w:bCs/>
        </w:rPr>
        <w:t>выполненн</w:t>
      </w:r>
      <w:r w:rsidR="00103BBE">
        <w:rPr>
          <w:rFonts w:ascii="Arial,Bold" w:hAnsi="Arial,Bold" w:cs="Arial,Bold"/>
          <w:bCs/>
        </w:rPr>
        <w:t>ое</w:t>
      </w:r>
      <w:r w:rsidR="002F24F0" w:rsidRPr="002F24F0">
        <w:rPr>
          <w:rFonts w:ascii="Arial,Bold" w:hAnsi="Arial,Bold" w:cs="Arial,Bold"/>
          <w:bCs/>
        </w:rPr>
        <w:t xml:space="preserve"> в соответствии с </w:t>
      </w:r>
      <w:r w:rsidR="00202082">
        <w:rPr>
          <w:rFonts w:ascii="Arial,Bold" w:hAnsi="Arial,Bold" w:cs="Arial,Bold"/>
          <w:b/>
          <w:bCs/>
        </w:rPr>
        <w:t>категориями</w:t>
      </w:r>
      <w:r w:rsidR="002F24F0" w:rsidRPr="002F24F0">
        <w:rPr>
          <w:rFonts w:ascii="Arial,Bold" w:hAnsi="Arial,Bold" w:cs="Arial,Bold"/>
          <w:b/>
          <w:bCs/>
        </w:rPr>
        <w:t xml:space="preserve"> систем</w:t>
      </w:r>
      <w:r w:rsidR="00202082">
        <w:rPr>
          <w:rFonts w:ascii="Arial,Bold" w:hAnsi="Arial,Bold" w:cs="Arial,Bold"/>
          <w:bCs/>
        </w:rPr>
        <w:t xml:space="preserve">. </w:t>
      </w:r>
    </w:p>
    <w:p w14:paraId="72F1E5B1" w14:textId="77777777" w:rsidR="008C51C0" w:rsidRDefault="008C51C0" w:rsidP="00CC7DDE">
      <w:pPr>
        <w:spacing w:line="240" w:lineRule="auto"/>
        <w:ind w:left="360" w:firstLine="348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Схемы строятся в соответствии со следующими категориями</w:t>
      </w:r>
      <w:r w:rsidR="00C91033">
        <w:rPr>
          <w:rFonts w:ascii="Arial,Bold" w:hAnsi="Arial,Bold" w:cs="Arial,Bold"/>
          <w:bCs/>
        </w:rPr>
        <w:t xml:space="preserve"> систем</w:t>
      </w:r>
      <w:r>
        <w:rPr>
          <w:rFonts w:ascii="Arial,Bold" w:hAnsi="Arial,Bold" w:cs="Arial,Bold"/>
          <w:bCs/>
        </w:rPr>
        <w:t>:</w:t>
      </w:r>
    </w:p>
    <w:p w14:paraId="4505AFEF" w14:textId="77777777" w:rsidR="00C91033" w:rsidRPr="001A6983" w:rsidRDefault="00C91033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 w:rsidRPr="001A6983">
        <w:rPr>
          <w:rFonts w:ascii="Arial,Bold" w:hAnsi="Arial,Bold" w:cs="Arial,Bold"/>
          <w:bCs/>
        </w:rPr>
        <w:t>Рамка</w:t>
      </w:r>
      <w:r w:rsidR="004060C6">
        <w:rPr>
          <w:rFonts w:ascii="Arial,Bold" w:hAnsi="Arial,Bold" w:cs="Arial,Bold"/>
          <w:bCs/>
        </w:rPr>
        <w:t xml:space="preserve"> (границы МФС)</w:t>
      </w:r>
      <w:r w:rsidRPr="001A6983">
        <w:rPr>
          <w:rFonts w:ascii="Arial,Bold" w:hAnsi="Arial,Bold" w:cs="Arial,Bold"/>
          <w:bCs/>
        </w:rPr>
        <w:t>;</w:t>
      </w:r>
    </w:p>
    <w:p w14:paraId="063B4EC0" w14:textId="3301089D" w:rsidR="00C91033" w:rsidRPr="001A6983" w:rsidRDefault="00AD01AF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Иерархические уровни</w:t>
      </w:r>
      <w:r w:rsidR="00C91033" w:rsidRPr="001A6983">
        <w:rPr>
          <w:rFonts w:ascii="Arial,Bold" w:hAnsi="Arial,Bold" w:cs="Arial,Bold"/>
          <w:bCs/>
        </w:rPr>
        <w:t>;</w:t>
      </w:r>
    </w:p>
    <w:p w14:paraId="2C48D6F2" w14:textId="57465B1D" w:rsidR="00C91033" w:rsidRPr="001A6983" w:rsidRDefault="00AD01AF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агрегированные элементы</w:t>
      </w:r>
      <w:r w:rsidR="00B9305E">
        <w:rPr>
          <w:rFonts w:ascii="Arial,Bold" w:hAnsi="Arial,Bold" w:cs="Arial,Bold"/>
          <w:bCs/>
        </w:rPr>
        <w:t xml:space="preserve"> (группы элементов)</w:t>
      </w:r>
      <w:r w:rsidR="00C91033" w:rsidRPr="001A6983">
        <w:rPr>
          <w:rFonts w:ascii="Arial,Bold" w:hAnsi="Arial,Bold" w:cs="Arial,Bold"/>
          <w:bCs/>
        </w:rPr>
        <w:t>;</w:t>
      </w:r>
    </w:p>
    <w:p w14:paraId="016AC86D" w14:textId="77777777" w:rsidR="00C91033" w:rsidRPr="001A6983" w:rsidRDefault="00C91033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 w:rsidRPr="001A6983">
        <w:rPr>
          <w:rFonts w:ascii="Arial,Bold" w:hAnsi="Arial,Bold" w:cs="Arial,Bold"/>
          <w:bCs/>
        </w:rPr>
        <w:t>Связи;</w:t>
      </w:r>
    </w:p>
    <w:p w14:paraId="7897AE26" w14:textId="77777777" w:rsidR="00C91033" w:rsidRPr="001A6983" w:rsidRDefault="00C91033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 w:rsidRPr="001A6983">
        <w:rPr>
          <w:rFonts w:ascii="Arial,Bold" w:hAnsi="Arial,Bold" w:cs="Arial,Bold"/>
          <w:bCs/>
        </w:rPr>
        <w:t>Функции;</w:t>
      </w:r>
    </w:p>
    <w:p w14:paraId="6E00DC9E" w14:textId="77777777" w:rsidR="00C91033" w:rsidRPr="001A6983" w:rsidRDefault="00C91033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 w:rsidRPr="001A6983">
        <w:rPr>
          <w:rFonts w:ascii="Arial,Bold" w:hAnsi="Arial,Bold" w:cs="Arial,Bold"/>
          <w:bCs/>
        </w:rPr>
        <w:t>Процессы;</w:t>
      </w:r>
    </w:p>
    <w:p w14:paraId="321C85AC" w14:textId="7B4CD50A" w:rsidR="00C91033" w:rsidRPr="001A6983" w:rsidRDefault="00AD01AF" w:rsidP="00C9103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Обобщенный объект (</w:t>
      </w:r>
      <w:r w:rsidR="00B9305E">
        <w:rPr>
          <w:rFonts w:ascii="Arial,Bold" w:hAnsi="Arial,Bold" w:cs="Arial,Bold"/>
          <w:bCs/>
        </w:rPr>
        <w:t>место</w:t>
      </w:r>
      <w:r>
        <w:rPr>
          <w:rFonts w:ascii="Arial,Bold" w:hAnsi="Arial,Bold" w:cs="Arial,Bold"/>
          <w:bCs/>
        </w:rPr>
        <w:t>)</w:t>
      </w:r>
      <w:r w:rsidR="00C91033" w:rsidRPr="001A6983">
        <w:rPr>
          <w:rFonts w:ascii="Arial,Bold" w:hAnsi="Arial,Bold" w:cs="Arial,Bold"/>
          <w:bCs/>
        </w:rPr>
        <w:t>;</w:t>
      </w:r>
    </w:p>
    <w:p w14:paraId="568615FE" w14:textId="5175BAC5" w:rsidR="008B3DCE" w:rsidRPr="008B3DCE" w:rsidRDefault="00AD01AF" w:rsidP="008B3DCE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Наполнение</w:t>
      </w:r>
      <w:r w:rsidR="00C91033" w:rsidRPr="001A6983">
        <w:rPr>
          <w:rFonts w:ascii="Arial,Bold" w:hAnsi="Arial,Bold" w:cs="Arial,Bold"/>
          <w:bCs/>
        </w:rPr>
        <w:t>.</w:t>
      </w:r>
    </w:p>
    <w:p w14:paraId="490273E0" w14:textId="2C8AF2E8" w:rsidR="00B9305E" w:rsidRDefault="00B9305E" w:rsidP="000B6617">
      <w:pPr>
        <w:spacing w:line="240" w:lineRule="auto"/>
        <w:ind w:firstLine="360"/>
        <w:jc w:val="both"/>
        <w:rPr>
          <w:rFonts w:ascii="Arial,Bold" w:hAnsi="Arial,Bold" w:cs="Arial,Bold"/>
          <w:bCs/>
        </w:rPr>
      </w:pPr>
      <w:r w:rsidRPr="000B6617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Область применения схематизации в ТРИЗ: </w:t>
      </w:r>
      <w:r>
        <w:rPr>
          <w:rFonts w:ascii="Arial,Bold" w:hAnsi="Arial,Bold" w:cs="Arial,Bold"/>
          <w:bCs/>
        </w:rPr>
        <w:t xml:space="preserve">начальные этапы работы над организационно-управленческой задачей. Цель: декомпозиция исходной проблемной ситуации на систему частных подзадач, которые в дальнейшем можно обрабатывать привычными инструментами ТРИЗ. </w:t>
      </w:r>
    </w:p>
    <w:p w14:paraId="3ABA148D" w14:textId="77777777" w:rsidR="008B3DCE" w:rsidRDefault="008B3DCE" w:rsidP="008B3DCE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253E2558" w14:textId="31EBB636" w:rsidR="008B3DCE" w:rsidRPr="00343D5F" w:rsidRDefault="008B3DCE" w:rsidP="008B3DCE">
      <w:pPr>
        <w:ind w:firstLine="36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43D5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Логика постановки задач:</w:t>
      </w:r>
    </w:p>
    <w:p w14:paraId="5C2B76AF" w14:textId="77777777" w:rsidR="008B3DCE" w:rsidRDefault="008B3DCE" w:rsidP="008B3DCE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 в точках контакта системы и надсистемы;</w:t>
      </w:r>
    </w:p>
    <w:p w14:paraId="0A750FFD" w14:textId="77777777" w:rsidR="008B3DCE" w:rsidRDefault="008B3DCE" w:rsidP="008B3DCE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Задачи, поставленные по иерархическим уровням;</w:t>
      </w:r>
    </w:p>
    <w:p w14:paraId="47F30C6A" w14:textId="77777777" w:rsidR="008B3DCE" w:rsidRDefault="008B3DCE" w:rsidP="008B3DCE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Задачи, поставленные внутри агрегированных элементов;</w:t>
      </w:r>
    </w:p>
    <w:p w14:paraId="52301E7D" w14:textId="77777777" w:rsidR="008B3DCE" w:rsidRDefault="008B3DCE" w:rsidP="008B3DCE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Задачи, поставленные процессам, функциям и связям, не исследованным в пп 1-3;</w:t>
      </w:r>
    </w:p>
    <w:p w14:paraId="1B0E9567" w14:textId="77777777" w:rsidR="008B3DCE" w:rsidRDefault="008B3DCE" w:rsidP="008B3DCE">
      <w:pPr>
        <w:pStyle w:val="a3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Задачи, поставленные на стыке обобщенный объект / наполнение.</w:t>
      </w:r>
    </w:p>
    <w:p w14:paraId="6B53314D" w14:textId="77777777" w:rsidR="008B3DCE" w:rsidRDefault="008B3DCE" w:rsidP="00083ADE">
      <w:pPr>
        <w:spacing w:line="240" w:lineRule="auto"/>
        <w:ind w:firstLine="708"/>
        <w:jc w:val="both"/>
        <w:rPr>
          <w:rFonts w:ascii="Arial,Bold" w:hAnsi="Arial,Bold" w:cs="Arial,Bold"/>
          <w:b/>
        </w:rPr>
      </w:pPr>
    </w:p>
    <w:p w14:paraId="4D25DF79" w14:textId="0FB34463" w:rsidR="00B9305E" w:rsidRPr="008B3DCE" w:rsidRDefault="00B9305E" w:rsidP="008B3DCE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B3DC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Сравнение схематизации с другими инструментами:</w:t>
      </w:r>
    </w:p>
    <w:tbl>
      <w:tblPr>
        <w:tblStyle w:val="a5"/>
        <w:tblW w:w="9356" w:type="dxa"/>
        <w:tblInd w:w="-5" w:type="dxa"/>
        <w:tblLook w:val="04A0" w:firstRow="1" w:lastRow="0" w:firstColumn="1" w:lastColumn="0" w:noHBand="0" w:noVBand="1"/>
      </w:tblPr>
      <w:tblGrid>
        <w:gridCol w:w="690"/>
        <w:gridCol w:w="4697"/>
        <w:gridCol w:w="992"/>
        <w:gridCol w:w="936"/>
        <w:gridCol w:w="2041"/>
      </w:tblGrid>
      <w:tr w:rsidR="00B9305E" w:rsidRPr="00277FE3" w14:paraId="3CF1BC51" w14:textId="77777777" w:rsidTr="003E194A">
        <w:tc>
          <w:tcPr>
            <w:tcW w:w="690" w:type="dxa"/>
          </w:tcPr>
          <w:p w14:paraId="42700B60" w14:textId="77777777" w:rsidR="00B9305E" w:rsidRPr="00233E2F" w:rsidRDefault="00B9305E" w:rsidP="003E194A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0"/>
                <w:lang w:eastAsia="de-DE"/>
              </w:rPr>
            </w:pPr>
            <w:r>
              <w:rPr>
                <w:rFonts w:ascii="Arial Narrow" w:hAnsi="Arial Narrow"/>
                <w:b/>
                <w:sz w:val="28"/>
                <w:szCs w:val="20"/>
                <w:lang w:eastAsia="de-DE"/>
              </w:rPr>
              <w:t>№</w:t>
            </w:r>
          </w:p>
        </w:tc>
        <w:tc>
          <w:tcPr>
            <w:tcW w:w="4697" w:type="dxa"/>
          </w:tcPr>
          <w:p w14:paraId="5F713C29" w14:textId="77777777" w:rsidR="00B9305E" w:rsidRPr="00277FE3" w:rsidRDefault="00B9305E" w:rsidP="003E194A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0"/>
                <w:lang w:eastAsia="de-DE"/>
              </w:rPr>
            </w:pPr>
            <w:r w:rsidRPr="00277FE3">
              <w:rPr>
                <w:rFonts w:ascii="Arial Narrow" w:hAnsi="Arial Narrow"/>
                <w:b/>
                <w:sz w:val="28"/>
                <w:szCs w:val="20"/>
                <w:lang w:eastAsia="de-DE"/>
              </w:rPr>
              <w:t>Критерий</w:t>
            </w:r>
          </w:p>
        </w:tc>
        <w:tc>
          <w:tcPr>
            <w:tcW w:w="992" w:type="dxa"/>
          </w:tcPr>
          <w:p w14:paraId="161DEC61" w14:textId="77777777" w:rsidR="00B9305E" w:rsidRPr="00277FE3" w:rsidRDefault="00B9305E" w:rsidP="003E194A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0"/>
                <w:lang w:eastAsia="de-DE"/>
              </w:rPr>
            </w:pPr>
            <w:r>
              <w:rPr>
                <w:rFonts w:ascii="Arial Narrow" w:hAnsi="Arial Narrow"/>
                <w:b/>
                <w:sz w:val="28"/>
                <w:szCs w:val="20"/>
                <w:lang w:eastAsia="de-DE"/>
              </w:rPr>
              <w:t>ПСА</w:t>
            </w:r>
          </w:p>
        </w:tc>
        <w:tc>
          <w:tcPr>
            <w:tcW w:w="936" w:type="dxa"/>
          </w:tcPr>
          <w:p w14:paraId="150205E8" w14:textId="77777777" w:rsidR="00B9305E" w:rsidRPr="00277FE3" w:rsidRDefault="00B9305E" w:rsidP="003E194A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0"/>
                <w:lang w:eastAsia="de-DE"/>
              </w:rPr>
            </w:pPr>
            <w:r>
              <w:rPr>
                <w:rFonts w:ascii="Arial Narrow" w:hAnsi="Arial Narrow"/>
                <w:b/>
                <w:sz w:val="28"/>
                <w:szCs w:val="20"/>
                <w:lang w:eastAsia="de-DE"/>
              </w:rPr>
              <w:t>ФА</w:t>
            </w:r>
          </w:p>
        </w:tc>
        <w:tc>
          <w:tcPr>
            <w:tcW w:w="2041" w:type="dxa"/>
          </w:tcPr>
          <w:p w14:paraId="09A93F65" w14:textId="77777777" w:rsidR="00B9305E" w:rsidRPr="00277FE3" w:rsidRDefault="00B9305E" w:rsidP="003E194A">
            <w:pPr>
              <w:pStyle w:val="a3"/>
              <w:ind w:left="0"/>
              <w:rPr>
                <w:rFonts w:ascii="Arial Narrow" w:hAnsi="Arial Narrow"/>
                <w:b/>
                <w:sz w:val="28"/>
                <w:szCs w:val="20"/>
                <w:lang w:eastAsia="de-DE"/>
              </w:rPr>
            </w:pPr>
            <w:r w:rsidRPr="00277FE3">
              <w:rPr>
                <w:rFonts w:ascii="Arial Narrow" w:hAnsi="Arial Narrow"/>
                <w:b/>
                <w:sz w:val="28"/>
                <w:szCs w:val="20"/>
                <w:lang w:eastAsia="de-DE"/>
              </w:rPr>
              <w:t>Схематизация</w:t>
            </w:r>
          </w:p>
        </w:tc>
      </w:tr>
      <w:tr w:rsidR="00B9305E" w:rsidRPr="00233E2F" w14:paraId="2E9F93EF" w14:textId="77777777" w:rsidTr="003E194A">
        <w:tc>
          <w:tcPr>
            <w:tcW w:w="690" w:type="dxa"/>
          </w:tcPr>
          <w:p w14:paraId="20D232DD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4697" w:type="dxa"/>
          </w:tcPr>
          <w:p w14:paraId="3AF60E0B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Поверхность охвата (инструмент позволяет охватить всю систему целиком или ее часть)</w:t>
            </w:r>
          </w:p>
        </w:tc>
        <w:tc>
          <w:tcPr>
            <w:tcW w:w="992" w:type="dxa"/>
          </w:tcPr>
          <w:p w14:paraId="0C8599F6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</w:t>
            </w:r>
          </w:p>
        </w:tc>
        <w:tc>
          <w:tcPr>
            <w:tcW w:w="936" w:type="dxa"/>
          </w:tcPr>
          <w:p w14:paraId="7C701D4C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041" w:type="dxa"/>
          </w:tcPr>
          <w:p w14:paraId="7420EFE2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+++</w:t>
            </w:r>
          </w:p>
        </w:tc>
      </w:tr>
      <w:tr w:rsidR="00B9305E" w:rsidRPr="00233E2F" w14:paraId="0FA0BF4D" w14:textId="77777777" w:rsidTr="003E194A">
        <w:tc>
          <w:tcPr>
            <w:tcW w:w="690" w:type="dxa"/>
          </w:tcPr>
          <w:p w14:paraId="3AFB01C7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697" w:type="dxa"/>
          </w:tcPr>
          <w:p w14:paraId="4A8013D9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Глубина анализа проблемы</w:t>
            </w:r>
          </w:p>
        </w:tc>
        <w:tc>
          <w:tcPr>
            <w:tcW w:w="992" w:type="dxa"/>
          </w:tcPr>
          <w:p w14:paraId="2E863C88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</w:t>
            </w:r>
          </w:p>
        </w:tc>
        <w:tc>
          <w:tcPr>
            <w:tcW w:w="936" w:type="dxa"/>
          </w:tcPr>
          <w:p w14:paraId="6ECCF8EE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+++</w:t>
            </w:r>
          </w:p>
        </w:tc>
        <w:tc>
          <w:tcPr>
            <w:tcW w:w="2041" w:type="dxa"/>
          </w:tcPr>
          <w:p w14:paraId="4876C642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B9305E" w:rsidRPr="00233E2F" w14:paraId="0EC8A7B0" w14:textId="77777777" w:rsidTr="003E194A">
        <w:tc>
          <w:tcPr>
            <w:tcW w:w="690" w:type="dxa"/>
          </w:tcPr>
          <w:p w14:paraId="24D7A0FA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97" w:type="dxa"/>
          </w:tcPr>
          <w:p w14:paraId="7F474C8A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Количество подзадач, выявленных с помощью данного инструмента</w:t>
            </w:r>
          </w:p>
        </w:tc>
        <w:tc>
          <w:tcPr>
            <w:tcW w:w="992" w:type="dxa"/>
          </w:tcPr>
          <w:p w14:paraId="6D505366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</w:t>
            </w:r>
          </w:p>
        </w:tc>
        <w:tc>
          <w:tcPr>
            <w:tcW w:w="936" w:type="dxa"/>
          </w:tcPr>
          <w:p w14:paraId="3D9C6744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+++</w:t>
            </w:r>
          </w:p>
        </w:tc>
        <w:tc>
          <w:tcPr>
            <w:tcW w:w="2041" w:type="dxa"/>
          </w:tcPr>
          <w:p w14:paraId="3432753E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+++</w:t>
            </w:r>
          </w:p>
        </w:tc>
      </w:tr>
      <w:tr w:rsidR="00B9305E" w:rsidRPr="00233E2F" w14:paraId="10A0C2DC" w14:textId="77777777" w:rsidTr="003E194A">
        <w:tc>
          <w:tcPr>
            <w:tcW w:w="690" w:type="dxa"/>
          </w:tcPr>
          <w:p w14:paraId="42D5CE73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697" w:type="dxa"/>
          </w:tcPr>
          <w:p w14:paraId="1F5DDE82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Трудозатраты при использовании инструмента (больше «+» соответствует меньшим затратам времени)</w:t>
            </w:r>
          </w:p>
        </w:tc>
        <w:tc>
          <w:tcPr>
            <w:tcW w:w="992" w:type="dxa"/>
          </w:tcPr>
          <w:p w14:paraId="6F2DD4B3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++</w:t>
            </w:r>
          </w:p>
        </w:tc>
        <w:tc>
          <w:tcPr>
            <w:tcW w:w="936" w:type="dxa"/>
          </w:tcPr>
          <w:p w14:paraId="4C45CF10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</w:p>
        </w:tc>
        <w:tc>
          <w:tcPr>
            <w:tcW w:w="2041" w:type="dxa"/>
          </w:tcPr>
          <w:p w14:paraId="2D25725A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B9305E" w:rsidRPr="00233E2F" w14:paraId="411666D9" w14:textId="77777777" w:rsidTr="003E194A">
        <w:tc>
          <w:tcPr>
            <w:tcW w:w="690" w:type="dxa"/>
          </w:tcPr>
          <w:p w14:paraId="02603570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697" w:type="dxa"/>
          </w:tcPr>
          <w:p w14:paraId="3FEEB00D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иерархических уровней в системе (важно для анализа бизнес-систем)</w:t>
            </w:r>
          </w:p>
        </w:tc>
        <w:tc>
          <w:tcPr>
            <w:tcW w:w="992" w:type="dxa"/>
          </w:tcPr>
          <w:p w14:paraId="42E4BC90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</w:tcPr>
          <w:p w14:paraId="5C22C8FC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41" w:type="dxa"/>
          </w:tcPr>
          <w:p w14:paraId="3D85623C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  <w:tr w:rsidR="00B9305E" w:rsidRPr="00233E2F" w14:paraId="755B7AEB" w14:textId="77777777" w:rsidTr="003E194A">
        <w:tc>
          <w:tcPr>
            <w:tcW w:w="690" w:type="dxa"/>
          </w:tcPr>
          <w:p w14:paraId="13745E83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697" w:type="dxa"/>
          </w:tcPr>
          <w:p w14:paraId="725A8C99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Возможность двойственного рассмотрения человека: как самостоятельной системы со своими целями и как функциональной единицы искусственной системы (важно для анализа бизнес-систем)</w:t>
            </w:r>
          </w:p>
        </w:tc>
        <w:tc>
          <w:tcPr>
            <w:tcW w:w="992" w:type="dxa"/>
          </w:tcPr>
          <w:p w14:paraId="16D0AE97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36" w:type="dxa"/>
          </w:tcPr>
          <w:p w14:paraId="5EC684A3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041" w:type="dxa"/>
          </w:tcPr>
          <w:p w14:paraId="00DB3A62" w14:textId="77777777" w:rsidR="00B9305E" w:rsidRPr="009008B3" w:rsidRDefault="00B9305E" w:rsidP="003E194A">
            <w:pPr>
              <w:pStyle w:val="a3"/>
              <w:ind w:left="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9008B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+</w:t>
            </w:r>
          </w:p>
        </w:tc>
      </w:tr>
    </w:tbl>
    <w:p w14:paraId="278B1BFB" w14:textId="6F555B5D" w:rsidR="008B3DCE" w:rsidRPr="008B3DCE" w:rsidRDefault="00B9305E" w:rsidP="008B3DCE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8B3DC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Пример 1</w:t>
      </w:r>
      <w:r w:rsidR="008B3DCE" w:rsidRPr="008B3DC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</w:t>
      </w:r>
    </w:p>
    <w:p w14:paraId="02E030A0" w14:textId="3BD15FA3" w:rsidR="008B3DCE" w:rsidRPr="009E0AAA" w:rsidRDefault="008B3DCE" w:rsidP="008B3DCE">
      <w:pPr>
        <w:spacing w:line="240" w:lineRule="auto"/>
        <w:jc w:val="both"/>
        <w:rPr>
          <w:rFonts w:ascii="Arial,Bold" w:hAnsi="Arial,Bold" w:cs="Arial,Bold"/>
          <w:bCs/>
        </w:rPr>
      </w:pPr>
      <w:r w:rsidRPr="00400680">
        <w:rPr>
          <w:rFonts w:ascii="Arial,Bold" w:hAnsi="Arial,Bold" w:cs="Arial,Bold"/>
          <w:b/>
          <w:bCs/>
        </w:rPr>
        <w:t>Дана система, состоящая из:</w:t>
      </w:r>
      <w:r w:rsidRPr="009E0AAA">
        <w:rPr>
          <w:rFonts w:ascii="Arial,Bold" w:hAnsi="Arial,Bold" w:cs="Arial,Bold"/>
          <w:bCs/>
        </w:rPr>
        <w:t xml:space="preserve"> отдел продаж промышленного предприятия, изготавливающего технологическую оснастку из жаропрочных сталей, представленный руководителем отдела продаж, сотрудниками отдела продаж и сложившейся системой продаж</w:t>
      </w:r>
      <w:r>
        <w:rPr>
          <w:rFonts w:ascii="Arial,Bold" w:hAnsi="Arial,Bold" w:cs="Arial,Bold"/>
          <w:bCs/>
        </w:rPr>
        <w:t xml:space="preserve"> (рис. 12)</w:t>
      </w:r>
      <w:r w:rsidRPr="009E0AAA">
        <w:rPr>
          <w:rFonts w:ascii="Arial,Bold" w:hAnsi="Arial,Bold" w:cs="Arial,Bold"/>
          <w:bCs/>
        </w:rPr>
        <w:t>.</w:t>
      </w:r>
    </w:p>
    <w:p w14:paraId="6DB62ADC" w14:textId="77777777" w:rsidR="008B3DCE" w:rsidRPr="009E0AAA" w:rsidRDefault="008B3DCE" w:rsidP="008B3DCE">
      <w:pPr>
        <w:spacing w:line="240" w:lineRule="auto"/>
        <w:jc w:val="both"/>
        <w:rPr>
          <w:rFonts w:ascii="Arial,Bold" w:hAnsi="Arial,Bold" w:cs="Arial,Bold"/>
          <w:bCs/>
        </w:rPr>
      </w:pPr>
      <w:r w:rsidRPr="00400680">
        <w:rPr>
          <w:rFonts w:ascii="Arial,Bold" w:hAnsi="Arial,Bold" w:cs="Arial,Bold"/>
          <w:b/>
          <w:bCs/>
        </w:rPr>
        <w:t>Суть проблемы:</w:t>
      </w:r>
      <w:r w:rsidRPr="009E0AAA">
        <w:rPr>
          <w:rFonts w:ascii="Arial,Bold" w:hAnsi="Arial,Bold" w:cs="Arial,Bold"/>
          <w:bCs/>
        </w:rPr>
        <w:t xml:space="preserve"> руководитель отдела продаж (РОП) внедряет новую систему продаж, имеющую преимущества по отношению к предыдущей с точки зрения глубины проработки клиентов и, как следствие, позволяющую увеличить среднюю сумму контракта и конверсию, однако менеджеры сопротивляются и не спешат сходить с «проторенных рельсов».</w:t>
      </w:r>
    </w:p>
    <w:p w14:paraId="4FC16932" w14:textId="009737BC" w:rsidR="00B9305E" w:rsidRPr="00B9305E" w:rsidRDefault="008B3DCE" w:rsidP="008B3DCE">
      <w:pPr>
        <w:spacing w:line="240" w:lineRule="auto"/>
        <w:jc w:val="both"/>
        <w:rPr>
          <w:rFonts w:ascii="Arial,Bold" w:hAnsi="Arial,Bold" w:cs="Arial,Bold"/>
          <w:b/>
        </w:rPr>
      </w:pPr>
      <w:r w:rsidRPr="00400680">
        <w:rPr>
          <w:rFonts w:ascii="Arial,Bold" w:hAnsi="Arial,Bold" w:cs="Arial,Bold"/>
          <w:b/>
          <w:bCs/>
        </w:rPr>
        <w:t>Требуется:</w:t>
      </w:r>
      <w:r w:rsidRPr="009E0AAA">
        <w:rPr>
          <w:rFonts w:ascii="Arial,Bold" w:hAnsi="Arial,Bold" w:cs="Arial,Bold"/>
          <w:bCs/>
        </w:rPr>
        <w:t xml:space="preserve"> сделать так, чтобы менеджеры применяли только инструменты новой системы продаж в своей деятельности</w:t>
      </w:r>
    </w:p>
    <w:p w14:paraId="36BEE297" w14:textId="36EB8474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  <w:bookmarkStart w:id="0" w:name="_Toc21376824"/>
      <w:bookmarkStart w:id="1" w:name="_Toc21545189"/>
      <w:bookmarkStart w:id="2" w:name="_Toc22373840"/>
      <w:r w:rsidRPr="00FF2816">
        <w:rPr>
          <w:rFonts w:ascii="Arial,Bold" w:hAnsi="Arial,Bold" w:cs="Arial,Bold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3AE213" wp14:editId="40163D59">
            <wp:simplePos x="0" y="0"/>
            <wp:positionH relativeFrom="margin">
              <wp:posOffset>754380</wp:posOffset>
            </wp:positionH>
            <wp:positionV relativeFrom="paragraph">
              <wp:posOffset>62865</wp:posOffset>
            </wp:positionV>
            <wp:extent cx="3431540" cy="3520440"/>
            <wp:effectExtent l="0" t="0" r="0" b="3810"/>
            <wp:wrapTight wrapText="bothSides">
              <wp:wrapPolygon edited="0">
                <wp:start x="0" y="0"/>
                <wp:lineTo x="0" y="21506"/>
                <wp:lineTo x="21464" y="21506"/>
                <wp:lineTo x="21464" y="0"/>
                <wp:lineTo x="0" y="0"/>
              </wp:wrapPolygon>
            </wp:wrapTight>
            <wp:docPr id="6" name="Рисунок 2" descr="рис. 1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1.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</w:p>
    <w:p w14:paraId="131C3520" w14:textId="2146DF26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6789C2C1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6DC519DB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216F5F93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78D19459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5CFA861A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5E4D627D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727E3CC0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0897A8DF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60B7635B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18409711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1926A8B8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14D6B916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6DCA1C4B" w14:textId="77777777" w:rsidR="00B9305E" w:rsidRDefault="00B9305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5BAF9D07" w14:textId="04453335" w:rsidR="001A5FC4" w:rsidRDefault="001A5FC4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Разложим приведенную схему на задачи</w:t>
      </w:r>
      <w:r w:rsidR="005F226F">
        <w:rPr>
          <w:rFonts w:ascii="Arial,Bold" w:hAnsi="Arial,Bold" w:cs="Arial,Bold"/>
          <w:bCs/>
        </w:rPr>
        <w:t>. Жирным отмечены сами задачи, а обычным шрифтом – нежелательные эффекты</w:t>
      </w:r>
      <w:r>
        <w:rPr>
          <w:rFonts w:ascii="Arial,Bold" w:hAnsi="Arial,Bold" w:cs="Arial,Bold"/>
          <w:bCs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"/>
        <w:gridCol w:w="1798"/>
        <w:gridCol w:w="517"/>
        <w:gridCol w:w="6578"/>
      </w:tblGrid>
      <w:tr w:rsidR="008E27CD" w14:paraId="67B208C5" w14:textId="77777777" w:rsidTr="00527EFE">
        <w:trPr>
          <w:trHeight w:val="211"/>
        </w:trPr>
        <w:tc>
          <w:tcPr>
            <w:tcW w:w="452" w:type="dxa"/>
            <w:vMerge w:val="restart"/>
          </w:tcPr>
          <w:p w14:paraId="7B280136" w14:textId="77777777" w:rsidR="008E27CD" w:rsidRPr="008E27CD" w:rsidRDefault="008E27CD" w:rsidP="008E27CD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798" w:type="dxa"/>
            <w:vMerge w:val="restart"/>
          </w:tcPr>
          <w:p w14:paraId="48C3757E" w14:textId="77777777" w:rsidR="008E27CD" w:rsidRPr="008E27CD" w:rsidRDefault="008E27CD" w:rsidP="008E27CD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/>
                <w:bCs/>
                <w:sz w:val="18"/>
                <w:szCs w:val="18"/>
              </w:rPr>
              <w:t>Объект анализа в МФС</w:t>
            </w:r>
          </w:p>
        </w:tc>
        <w:tc>
          <w:tcPr>
            <w:tcW w:w="7095" w:type="dxa"/>
            <w:gridSpan w:val="2"/>
          </w:tcPr>
          <w:p w14:paraId="0D7F4CCD" w14:textId="77777777" w:rsidR="008E27CD" w:rsidRPr="008E27CD" w:rsidRDefault="008E27CD" w:rsidP="008E27CD">
            <w:pPr>
              <w:jc w:val="center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/>
                <w:bCs/>
                <w:sz w:val="18"/>
                <w:szCs w:val="18"/>
              </w:rPr>
              <w:t>Задачи</w:t>
            </w:r>
          </w:p>
        </w:tc>
      </w:tr>
      <w:tr w:rsidR="008E27CD" w14:paraId="5192A4F1" w14:textId="77777777" w:rsidTr="00527EFE">
        <w:trPr>
          <w:trHeight w:val="197"/>
        </w:trPr>
        <w:tc>
          <w:tcPr>
            <w:tcW w:w="452" w:type="dxa"/>
            <w:vMerge/>
          </w:tcPr>
          <w:p w14:paraId="34076587" w14:textId="77777777" w:rsidR="008E27CD" w:rsidRPr="008E27CD" w:rsidRDefault="008E27CD" w:rsidP="008E27CD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1ACEBE77" w14:textId="77777777" w:rsidR="008E27CD" w:rsidRPr="008E27CD" w:rsidRDefault="008E27CD" w:rsidP="008E27CD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086DAD95" w14:textId="77777777" w:rsidR="008E27CD" w:rsidRPr="008E27CD" w:rsidRDefault="008E27CD" w:rsidP="008E27CD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6578" w:type="dxa"/>
          </w:tcPr>
          <w:p w14:paraId="72A8D224" w14:textId="77777777" w:rsidR="008E27CD" w:rsidRPr="008E27CD" w:rsidRDefault="005F226F" w:rsidP="008E27CD">
            <w:pPr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Задача</w:t>
            </w:r>
          </w:p>
        </w:tc>
      </w:tr>
      <w:tr w:rsidR="00F3052A" w14:paraId="08C4593E" w14:textId="77777777" w:rsidTr="00527EFE">
        <w:trPr>
          <w:trHeight w:val="901"/>
        </w:trPr>
        <w:tc>
          <w:tcPr>
            <w:tcW w:w="452" w:type="dxa"/>
            <w:vMerge w:val="restart"/>
          </w:tcPr>
          <w:p w14:paraId="01CE80C1" w14:textId="77777777" w:rsidR="00F3052A" w:rsidRPr="008E27CD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1</w:t>
            </w:r>
          </w:p>
        </w:tc>
        <w:tc>
          <w:tcPr>
            <w:tcW w:w="1798" w:type="dxa"/>
            <w:vMerge w:val="restart"/>
          </w:tcPr>
          <w:p w14:paraId="6A2E1F5D" w14:textId="77777777" w:rsidR="00F3052A" w:rsidRPr="008E27CD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Рамка МФС</w:t>
            </w:r>
          </w:p>
        </w:tc>
        <w:tc>
          <w:tcPr>
            <w:tcW w:w="517" w:type="dxa"/>
          </w:tcPr>
          <w:p w14:paraId="067615EC" w14:textId="77777777" w:rsidR="00F3052A" w:rsidRPr="00811A71" w:rsidRDefault="00F3052A" w:rsidP="008E27CD">
            <w:pPr>
              <w:rPr>
                <w:rFonts w:cs="Arial,Bold"/>
                <w:bCs/>
                <w:sz w:val="18"/>
                <w:szCs w:val="18"/>
              </w:rPr>
            </w:pPr>
            <w:r w:rsidRPr="00811A71">
              <w:rPr>
                <w:rFonts w:cs="Arial,Bold"/>
                <w:bCs/>
                <w:sz w:val="18"/>
                <w:szCs w:val="18"/>
              </w:rPr>
              <w:t>1.1.</w:t>
            </w:r>
          </w:p>
        </w:tc>
        <w:tc>
          <w:tcPr>
            <w:tcW w:w="6578" w:type="dxa"/>
          </w:tcPr>
          <w:p w14:paraId="7B33AEC3" w14:textId="77777777" w:rsidR="00F3052A" w:rsidRPr="005F226F" w:rsidRDefault="00F3052A" w:rsidP="005F226F">
            <w:pPr>
              <w:rPr>
                <w:rFonts w:cs="Arial,Bold"/>
                <w:bCs/>
                <w:sz w:val="18"/>
                <w:szCs w:val="18"/>
              </w:rPr>
            </w:pPr>
            <w:r w:rsidRPr="00F3052A">
              <w:rPr>
                <w:rFonts w:cs="Arial,Bold"/>
                <w:bCs/>
                <w:i/>
                <w:sz w:val="18"/>
                <w:szCs w:val="18"/>
              </w:rPr>
              <w:t xml:space="preserve">Новый объект: </w:t>
            </w:r>
            <w:r w:rsidRPr="00F3052A">
              <w:rPr>
                <w:rFonts w:cs="Arial,Bold"/>
                <w:bCs/>
                <w:i/>
                <w:sz w:val="18"/>
                <w:szCs w:val="18"/>
                <w:lang w:val="en-US"/>
              </w:rPr>
              <w:t>CRM</w:t>
            </w:r>
            <w:r w:rsidRPr="00F3052A">
              <w:rPr>
                <w:rFonts w:cs="Arial,Bold"/>
                <w:bCs/>
                <w:i/>
                <w:sz w:val="18"/>
                <w:szCs w:val="18"/>
              </w:rPr>
              <w:t>-система.</w:t>
            </w:r>
            <w:r>
              <w:rPr>
                <w:rFonts w:cs="Arial,Bold"/>
                <w:bCs/>
                <w:sz w:val="18"/>
                <w:szCs w:val="18"/>
              </w:rPr>
              <w:t xml:space="preserve"> Конфликт возник во многом из-за того, что существующая </w:t>
            </w:r>
            <w:r>
              <w:rPr>
                <w:rFonts w:cs="Arial,Bold"/>
                <w:bCs/>
                <w:sz w:val="18"/>
                <w:szCs w:val="18"/>
                <w:lang w:val="en-US"/>
              </w:rPr>
              <w:t>CRM</w:t>
            </w:r>
            <w:r w:rsidRPr="005F226F">
              <w:rPr>
                <w:rFonts w:cs="Arial,Bold"/>
                <w:bCs/>
                <w:sz w:val="18"/>
                <w:szCs w:val="18"/>
              </w:rPr>
              <w:t>-</w:t>
            </w:r>
            <w:r>
              <w:rPr>
                <w:rFonts w:cs="Arial,Bold"/>
                <w:bCs/>
                <w:sz w:val="18"/>
                <w:szCs w:val="18"/>
              </w:rPr>
              <w:t xml:space="preserve">система не приспособлена под требования новой системы продаж, что создает значительные неудобства </w:t>
            </w:r>
            <w:r w:rsidRPr="005F226F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5F226F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5F226F">
              <w:rPr>
                <w:rFonts w:cs="Arial,Bold"/>
                <w:b/>
                <w:bCs/>
                <w:sz w:val="18"/>
                <w:szCs w:val="18"/>
              </w:rPr>
              <w:t xml:space="preserve">сделать так, чтобы </w:t>
            </w:r>
            <w:r w:rsidRPr="005F226F">
              <w:rPr>
                <w:rFonts w:cs="Arial,Bold"/>
                <w:b/>
                <w:bCs/>
                <w:sz w:val="18"/>
                <w:szCs w:val="18"/>
                <w:lang w:val="en-US"/>
              </w:rPr>
              <w:t>CRM</w:t>
            </w:r>
            <w:r w:rsidRPr="005F226F">
              <w:rPr>
                <w:rFonts w:cs="Arial,Bold"/>
                <w:b/>
                <w:bCs/>
                <w:sz w:val="18"/>
                <w:szCs w:val="18"/>
              </w:rPr>
              <w:t xml:space="preserve">-система соответствовала требованиям </w:t>
            </w:r>
            <w:r w:rsidR="00527EFE" w:rsidRPr="005F226F">
              <w:rPr>
                <w:rFonts w:cs="Arial,Bold"/>
                <w:b/>
                <w:bCs/>
                <w:sz w:val="18"/>
                <w:szCs w:val="18"/>
              </w:rPr>
              <w:t>нов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ой</w:t>
            </w:r>
            <w:r w:rsidR="00527EFE" w:rsidRPr="005F226F">
              <w:rPr>
                <w:rFonts w:cs="Arial,Bold"/>
                <w:b/>
                <w:bCs/>
                <w:sz w:val="18"/>
                <w:szCs w:val="18"/>
              </w:rPr>
              <w:t xml:space="preserve"> систем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ы</w:t>
            </w:r>
            <w:r w:rsidR="00527EFE" w:rsidRPr="005F226F">
              <w:rPr>
                <w:rFonts w:cs="Arial,Bold"/>
                <w:b/>
                <w:bCs/>
                <w:sz w:val="18"/>
                <w:szCs w:val="18"/>
              </w:rPr>
              <w:t xml:space="preserve"> продаж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и </w:t>
            </w:r>
            <w:r w:rsidRPr="005F226F">
              <w:rPr>
                <w:rFonts w:cs="Arial,Bold"/>
                <w:b/>
                <w:bCs/>
                <w:sz w:val="18"/>
                <w:szCs w:val="18"/>
              </w:rPr>
              <w:t>поддерживала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ее</w:t>
            </w:r>
            <w:r>
              <w:rPr>
                <w:rFonts w:cs="Arial,Bold"/>
                <w:bCs/>
                <w:sz w:val="18"/>
                <w:szCs w:val="18"/>
              </w:rPr>
              <w:t>.</w:t>
            </w:r>
          </w:p>
        </w:tc>
      </w:tr>
      <w:tr w:rsidR="00F3052A" w14:paraId="118E7C12" w14:textId="77777777" w:rsidTr="00527EFE">
        <w:trPr>
          <w:trHeight w:val="690"/>
        </w:trPr>
        <w:tc>
          <w:tcPr>
            <w:tcW w:w="452" w:type="dxa"/>
            <w:vMerge/>
          </w:tcPr>
          <w:p w14:paraId="6FA0504D" w14:textId="77777777" w:rsidR="00F3052A" w:rsidRPr="008E27CD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74357D53" w14:textId="77777777" w:rsidR="00F3052A" w:rsidRPr="008E27CD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4315D3F6" w14:textId="77777777" w:rsidR="00F3052A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11A71">
              <w:rPr>
                <w:rFonts w:cs="Arial,Bold"/>
                <w:bCs/>
                <w:sz w:val="18"/>
                <w:szCs w:val="18"/>
              </w:rPr>
              <w:t>1.2</w:t>
            </w:r>
          </w:p>
        </w:tc>
        <w:tc>
          <w:tcPr>
            <w:tcW w:w="6578" w:type="dxa"/>
          </w:tcPr>
          <w:p w14:paraId="3771531E" w14:textId="77777777" w:rsidR="00F3052A" w:rsidRPr="001C3497" w:rsidRDefault="00F3052A" w:rsidP="00F3052A">
            <w:pPr>
              <w:rPr>
                <w:rFonts w:cs="Arial,Bold"/>
                <w:bCs/>
                <w:sz w:val="18"/>
                <w:szCs w:val="18"/>
              </w:rPr>
            </w:pPr>
            <w:r w:rsidRPr="00F3052A">
              <w:rPr>
                <w:rFonts w:cs="Arial,Bold"/>
                <w:bCs/>
                <w:i/>
                <w:sz w:val="18"/>
                <w:szCs w:val="18"/>
              </w:rPr>
              <w:t xml:space="preserve">Новый объект: </w:t>
            </w:r>
            <w:r>
              <w:rPr>
                <w:rFonts w:cs="Arial,Bold"/>
                <w:bCs/>
                <w:i/>
                <w:sz w:val="18"/>
                <w:szCs w:val="18"/>
              </w:rPr>
              <w:t>сквозные бизнес-процессы</w:t>
            </w:r>
            <w:r w:rsidRPr="00F3052A">
              <w:rPr>
                <w:rFonts w:cs="Arial,Bold"/>
                <w:bCs/>
                <w:i/>
                <w:sz w:val="18"/>
                <w:szCs w:val="18"/>
              </w:rPr>
              <w:t>.</w:t>
            </w:r>
            <w:r>
              <w:rPr>
                <w:rFonts w:cs="Arial,Bold"/>
                <w:bCs/>
                <w:sz w:val="18"/>
                <w:szCs w:val="18"/>
              </w:rPr>
              <w:t xml:space="preserve"> Новая система продаж меняет сквозные бизнес-процессы, особенно это сказывается во взаимодействии с конструкторским отделом и производством </w:t>
            </w:r>
            <w:r w:rsidRPr="001C3497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1C3497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1C3497">
              <w:rPr>
                <w:rFonts w:cs="Arial,Bold"/>
                <w:b/>
                <w:bCs/>
                <w:sz w:val="18"/>
                <w:szCs w:val="18"/>
              </w:rPr>
              <w:t>настроить сквозные процессы</w:t>
            </w:r>
            <w:r>
              <w:rPr>
                <w:rFonts w:cs="Arial,Bold"/>
                <w:bCs/>
                <w:sz w:val="18"/>
                <w:szCs w:val="18"/>
              </w:rPr>
              <w:t xml:space="preserve">. </w:t>
            </w:r>
          </w:p>
        </w:tc>
      </w:tr>
      <w:tr w:rsidR="00F3052A" w14:paraId="37FA3490" w14:textId="77777777" w:rsidTr="00527EFE">
        <w:trPr>
          <w:trHeight w:val="184"/>
        </w:trPr>
        <w:tc>
          <w:tcPr>
            <w:tcW w:w="452" w:type="dxa"/>
            <w:vMerge/>
          </w:tcPr>
          <w:p w14:paraId="223A6DAC" w14:textId="77777777" w:rsidR="00F3052A" w:rsidRPr="008E27CD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368E1CA0" w14:textId="77777777" w:rsidR="00F3052A" w:rsidRPr="008E27CD" w:rsidRDefault="00F3052A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04ED085C" w14:textId="77777777" w:rsidR="00F3052A" w:rsidRPr="00811A71" w:rsidRDefault="00F3052A" w:rsidP="008E27CD">
            <w:pPr>
              <w:rPr>
                <w:rFonts w:cs="Arial,Bold"/>
                <w:bCs/>
                <w:sz w:val="18"/>
                <w:szCs w:val="18"/>
              </w:rPr>
            </w:pPr>
            <w:r w:rsidRPr="00811A71">
              <w:rPr>
                <w:rFonts w:cs="Arial,Bold"/>
                <w:bCs/>
                <w:sz w:val="18"/>
                <w:szCs w:val="18"/>
              </w:rPr>
              <w:t>1.3.</w:t>
            </w:r>
          </w:p>
        </w:tc>
        <w:tc>
          <w:tcPr>
            <w:tcW w:w="6578" w:type="dxa"/>
          </w:tcPr>
          <w:p w14:paraId="146669EC" w14:textId="77777777" w:rsidR="00F3052A" w:rsidRPr="00F3052A" w:rsidRDefault="00F3052A" w:rsidP="008E27CD">
            <w:pPr>
              <w:rPr>
                <w:rFonts w:cs="Arial,Bold"/>
                <w:bCs/>
                <w:sz w:val="18"/>
                <w:szCs w:val="18"/>
              </w:rPr>
            </w:pPr>
            <w:r w:rsidRPr="00F3052A">
              <w:rPr>
                <w:rFonts w:cs="Arial,Bold"/>
                <w:bCs/>
                <w:i/>
                <w:sz w:val="18"/>
                <w:szCs w:val="18"/>
              </w:rPr>
              <w:t xml:space="preserve">Новый объект: </w:t>
            </w:r>
            <w:r>
              <w:rPr>
                <w:rFonts w:cs="Arial,Bold"/>
                <w:bCs/>
                <w:i/>
                <w:sz w:val="18"/>
                <w:szCs w:val="18"/>
              </w:rPr>
              <w:t>клиенты</w:t>
            </w:r>
            <w:r w:rsidRPr="00F3052A">
              <w:rPr>
                <w:rFonts w:cs="Arial,Bold"/>
                <w:bCs/>
                <w:i/>
                <w:sz w:val="18"/>
                <w:szCs w:val="18"/>
              </w:rPr>
              <w:t>.</w:t>
            </w:r>
            <w:r>
              <w:rPr>
                <w:rFonts w:cs="Arial,Bold"/>
                <w:bCs/>
                <w:sz w:val="18"/>
                <w:szCs w:val="18"/>
              </w:rPr>
              <w:t xml:space="preserve"> Новая система продаж в несколько раз увеличивает время на контакт с заказчиком </w:t>
            </w:r>
            <w:r w:rsidRPr="00F3052A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F3052A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F3052A">
              <w:rPr>
                <w:rFonts w:cs="Arial,Bold"/>
                <w:b/>
                <w:bCs/>
                <w:sz w:val="18"/>
                <w:szCs w:val="18"/>
              </w:rPr>
              <w:t>как сделать так, чтобы глубина проработки клиентов увеличилось без увеличения временных затрат менеджеров?</w:t>
            </w:r>
          </w:p>
        </w:tc>
      </w:tr>
      <w:tr w:rsidR="005F1AD2" w14:paraId="45BA0D0E" w14:textId="77777777" w:rsidTr="00527EFE">
        <w:trPr>
          <w:trHeight w:val="730"/>
        </w:trPr>
        <w:tc>
          <w:tcPr>
            <w:tcW w:w="452" w:type="dxa"/>
            <w:vMerge w:val="restart"/>
          </w:tcPr>
          <w:p w14:paraId="14BF4A23" w14:textId="77777777" w:rsidR="005F1AD2" w:rsidRPr="008E27CD" w:rsidRDefault="005F1AD2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2</w:t>
            </w:r>
          </w:p>
        </w:tc>
        <w:tc>
          <w:tcPr>
            <w:tcW w:w="1798" w:type="dxa"/>
            <w:vMerge w:val="restart"/>
          </w:tcPr>
          <w:p w14:paraId="098BE1AE" w14:textId="5C2841FD" w:rsidR="005F1AD2" w:rsidRPr="008E27CD" w:rsidRDefault="00B9305E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>Иерархические уровни</w:t>
            </w:r>
          </w:p>
        </w:tc>
        <w:tc>
          <w:tcPr>
            <w:tcW w:w="517" w:type="dxa"/>
          </w:tcPr>
          <w:p w14:paraId="565D9631" w14:textId="77777777" w:rsidR="005F1AD2" w:rsidRPr="00811A71" w:rsidRDefault="005F1AD2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2</w:t>
            </w:r>
            <w:r w:rsidRPr="00811A71">
              <w:rPr>
                <w:rFonts w:cs="Arial,Bold"/>
                <w:bCs/>
                <w:sz w:val="18"/>
                <w:szCs w:val="18"/>
              </w:rPr>
              <w:t>.</w:t>
            </w:r>
            <w:r>
              <w:rPr>
                <w:rFonts w:cs="Arial,Bold"/>
                <w:bCs/>
                <w:sz w:val="18"/>
                <w:szCs w:val="18"/>
              </w:rPr>
              <w:t>1</w:t>
            </w:r>
          </w:p>
        </w:tc>
        <w:tc>
          <w:tcPr>
            <w:tcW w:w="6578" w:type="dxa"/>
          </w:tcPr>
          <w:p w14:paraId="5F57C8AA" w14:textId="77777777" w:rsidR="005F1AD2" w:rsidRPr="00811A71" w:rsidRDefault="005F1AD2" w:rsidP="005F1AD2">
            <w:pPr>
              <w:rPr>
                <w:rFonts w:cs="Arial,Bold"/>
                <w:bCs/>
                <w:sz w:val="18"/>
                <w:szCs w:val="18"/>
              </w:rPr>
            </w:pPr>
            <w:r w:rsidRPr="00811A71">
              <w:rPr>
                <w:rFonts w:cs="Arial,Bold"/>
                <w:bCs/>
                <w:sz w:val="18"/>
                <w:szCs w:val="18"/>
              </w:rPr>
              <w:t xml:space="preserve">Внедряемая </w:t>
            </w:r>
            <w:r>
              <w:rPr>
                <w:rFonts w:cs="Arial,Bold"/>
                <w:bCs/>
                <w:sz w:val="18"/>
                <w:szCs w:val="18"/>
              </w:rPr>
              <w:t xml:space="preserve">система продаж управляет действиями менеджеров, налагая на них определенные требования </w:t>
            </w:r>
            <w:r w:rsidRPr="00811A71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811A71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811A71">
              <w:rPr>
                <w:rFonts w:cs="Arial,Bold"/>
                <w:b/>
                <w:bCs/>
                <w:sz w:val="18"/>
                <w:szCs w:val="18"/>
              </w:rPr>
              <w:t>Как сделать так, чтобы требования системы продаж выполнялись, но менеджеры тратили как можно меньше усилий?</w:t>
            </w:r>
          </w:p>
        </w:tc>
      </w:tr>
      <w:tr w:rsidR="005F1AD2" w14:paraId="3F6202B9" w14:textId="77777777" w:rsidTr="00527EFE">
        <w:trPr>
          <w:trHeight w:val="145"/>
        </w:trPr>
        <w:tc>
          <w:tcPr>
            <w:tcW w:w="452" w:type="dxa"/>
            <w:vMerge/>
          </w:tcPr>
          <w:p w14:paraId="0D93B020" w14:textId="77777777" w:rsidR="005F1AD2" w:rsidRPr="008E27CD" w:rsidRDefault="005F1AD2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75D86D86" w14:textId="77777777" w:rsidR="005F1AD2" w:rsidRPr="008E27CD" w:rsidRDefault="005F1AD2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0AEEACD6" w14:textId="77777777" w:rsidR="005F1AD2" w:rsidRDefault="005F1AD2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2.2</w:t>
            </w:r>
          </w:p>
        </w:tc>
        <w:tc>
          <w:tcPr>
            <w:tcW w:w="6578" w:type="dxa"/>
          </w:tcPr>
          <w:p w14:paraId="01694AAA" w14:textId="77777777" w:rsidR="005F1AD2" w:rsidRPr="005F1AD2" w:rsidRDefault="005F1AD2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Менеджеры сталкиваются с тем, что для ряда клиентов требования новой системы избыточны</w:t>
            </w:r>
            <w:r w:rsidR="001C0F71">
              <w:rPr>
                <w:rFonts w:cs="Arial,Bold"/>
                <w:bCs/>
                <w:sz w:val="18"/>
                <w:szCs w:val="18"/>
              </w:rPr>
              <w:t>, что не повышает, а напротив, снижает эффективность (</w:t>
            </w:r>
            <w:r w:rsidR="001C0F71" w:rsidRPr="001C0F71">
              <w:rPr>
                <w:rFonts w:cs="Arial,Bold"/>
                <w:bCs/>
                <w:i/>
                <w:sz w:val="18"/>
                <w:szCs w:val="18"/>
              </w:rPr>
              <w:t>с этой точки зрения менеджеры «управляют» реакцией клиентов, отсюда такое распределение слоев на схеме</w:t>
            </w:r>
            <w:r w:rsidR="001C0F71">
              <w:rPr>
                <w:rFonts w:cs="Arial,Bold"/>
                <w:bCs/>
                <w:sz w:val="18"/>
                <w:szCs w:val="18"/>
              </w:rPr>
              <w:t>)</w:t>
            </w:r>
            <w:r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5F1AD2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5F1AD2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1C0F71">
              <w:rPr>
                <w:rFonts w:cs="Arial,Bold"/>
                <w:b/>
                <w:bCs/>
                <w:sz w:val="18"/>
                <w:szCs w:val="18"/>
              </w:rPr>
              <w:t>Провести дифференциацию клиентов</w:t>
            </w:r>
            <w:r w:rsidR="001C0F71" w:rsidRPr="001C0F71">
              <w:rPr>
                <w:rFonts w:cs="Arial,Bold"/>
                <w:b/>
                <w:bCs/>
                <w:sz w:val="18"/>
                <w:szCs w:val="18"/>
              </w:rPr>
              <w:t xml:space="preserve"> и внедрить новую систему продаж только по отношению к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таким клиентским группам, в которых ожидается повышение конверсии и среднего веса сделки при применении данной системы</w:t>
            </w:r>
            <w:r w:rsidR="001C0F71">
              <w:rPr>
                <w:rFonts w:cs="Arial,Bold"/>
                <w:bCs/>
                <w:sz w:val="18"/>
                <w:szCs w:val="18"/>
              </w:rPr>
              <w:t>.</w:t>
            </w:r>
          </w:p>
        </w:tc>
      </w:tr>
      <w:tr w:rsidR="00B77C34" w14:paraId="63026933" w14:textId="77777777" w:rsidTr="00527EFE">
        <w:trPr>
          <w:trHeight w:val="263"/>
        </w:trPr>
        <w:tc>
          <w:tcPr>
            <w:tcW w:w="452" w:type="dxa"/>
            <w:vMerge w:val="restart"/>
          </w:tcPr>
          <w:p w14:paraId="2E0F3812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3</w:t>
            </w:r>
          </w:p>
        </w:tc>
        <w:tc>
          <w:tcPr>
            <w:tcW w:w="1798" w:type="dxa"/>
            <w:vMerge w:val="restart"/>
          </w:tcPr>
          <w:p w14:paraId="18E6C6B6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Связи</w:t>
            </w:r>
          </w:p>
        </w:tc>
        <w:tc>
          <w:tcPr>
            <w:tcW w:w="517" w:type="dxa"/>
          </w:tcPr>
          <w:p w14:paraId="6861E21F" w14:textId="77777777" w:rsidR="00B77C34" w:rsidRPr="00811A71" w:rsidRDefault="00B77C34" w:rsidP="008E27CD">
            <w:pPr>
              <w:rPr>
                <w:rFonts w:cs="Arial,Bold"/>
                <w:bCs/>
                <w:sz w:val="18"/>
                <w:szCs w:val="18"/>
              </w:rPr>
            </w:pPr>
          </w:p>
        </w:tc>
        <w:tc>
          <w:tcPr>
            <w:tcW w:w="6578" w:type="dxa"/>
          </w:tcPr>
          <w:p w14:paraId="0E2CAD56" w14:textId="77777777" w:rsidR="00B77C34" w:rsidRPr="00B77C34" w:rsidRDefault="00B77C34" w:rsidP="00B77C34">
            <w:pPr>
              <w:rPr>
                <w:rFonts w:cs="Arial,Bold"/>
                <w:bCs/>
                <w:i/>
                <w:sz w:val="18"/>
                <w:szCs w:val="18"/>
              </w:rPr>
            </w:pPr>
            <w:r w:rsidRPr="00B77C34">
              <w:rPr>
                <w:rFonts w:cs="Arial,Bold"/>
                <w:bCs/>
                <w:i/>
                <w:sz w:val="18"/>
                <w:szCs w:val="18"/>
              </w:rPr>
              <w:t>Частично проанализированы в п. 1 и 2, дополнительно:</w:t>
            </w:r>
          </w:p>
        </w:tc>
      </w:tr>
      <w:tr w:rsidR="00B77C34" w14:paraId="39849945" w14:textId="77777777" w:rsidTr="00527EFE">
        <w:trPr>
          <w:trHeight w:val="1124"/>
        </w:trPr>
        <w:tc>
          <w:tcPr>
            <w:tcW w:w="452" w:type="dxa"/>
            <w:vMerge/>
          </w:tcPr>
          <w:p w14:paraId="6E8AA2C4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57931FDB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4239E8B4" w14:textId="77777777" w:rsidR="00B77C34" w:rsidRPr="00811A71" w:rsidRDefault="00B77C34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3.1</w:t>
            </w:r>
          </w:p>
        </w:tc>
        <w:tc>
          <w:tcPr>
            <w:tcW w:w="6578" w:type="dxa"/>
          </w:tcPr>
          <w:p w14:paraId="42A11A8E" w14:textId="77777777" w:rsidR="00B77C34" w:rsidRPr="00B77C34" w:rsidRDefault="00B77C34" w:rsidP="00B77C34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 xml:space="preserve">Логический конфликт между двумя системами, например, полностью меняется подход к выявлению потребностей, кардинально различаются этапы прохождения сделки </w:t>
            </w:r>
            <w:r w:rsidRPr="00B77C34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B77C34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B77C34">
              <w:rPr>
                <w:rFonts w:cs="Arial,Bold"/>
                <w:b/>
                <w:bCs/>
                <w:sz w:val="18"/>
                <w:szCs w:val="18"/>
              </w:rPr>
              <w:t xml:space="preserve">Провести сравнение требований существующей и новой систем, определить области сходства и кардинального расхождения, разобрать на элементарные шаги области кардинальных различий,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тем самым </w:t>
            </w:r>
            <w:r w:rsidRPr="00B77C34">
              <w:rPr>
                <w:rFonts w:cs="Arial,Bold"/>
                <w:b/>
                <w:bCs/>
                <w:sz w:val="18"/>
                <w:szCs w:val="18"/>
              </w:rPr>
              <w:t>упростив внедрение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="00527EFE" w:rsidRPr="00527EFE">
              <w:rPr>
                <w:rFonts w:cs="Arial,Bold"/>
                <w:bCs/>
                <w:sz w:val="18"/>
                <w:szCs w:val="18"/>
              </w:rPr>
              <w:t>(такая постановка задачи позволяет решателю опереться на уже имеющиеся ресурсы)</w:t>
            </w:r>
            <w:r w:rsidRPr="00527EFE">
              <w:rPr>
                <w:rFonts w:cs="Arial,Bold"/>
                <w:bCs/>
                <w:sz w:val="18"/>
                <w:szCs w:val="18"/>
              </w:rPr>
              <w:t>.</w:t>
            </w:r>
            <w:r>
              <w:rPr>
                <w:rFonts w:cs="Arial,Bold"/>
                <w:bCs/>
                <w:sz w:val="18"/>
                <w:szCs w:val="18"/>
              </w:rPr>
              <w:t xml:space="preserve"> </w:t>
            </w:r>
          </w:p>
        </w:tc>
      </w:tr>
      <w:tr w:rsidR="00B77C34" w14:paraId="699ADF9D" w14:textId="77777777" w:rsidTr="00527EFE">
        <w:trPr>
          <w:trHeight w:val="651"/>
        </w:trPr>
        <w:tc>
          <w:tcPr>
            <w:tcW w:w="452" w:type="dxa"/>
            <w:vMerge/>
          </w:tcPr>
          <w:p w14:paraId="2EF8C42F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188B09EE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2908B48C" w14:textId="77777777" w:rsidR="00B77C34" w:rsidRDefault="00B77C34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3.2</w:t>
            </w:r>
          </w:p>
        </w:tc>
        <w:tc>
          <w:tcPr>
            <w:tcW w:w="6578" w:type="dxa"/>
          </w:tcPr>
          <w:p w14:paraId="4E032478" w14:textId="77777777" w:rsidR="00B77C34" w:rsidRPr="00B77C34" w:rsidRDefault="00B77C34" w:rsidP="00B77C34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 xml:space="preserve">Дефекты по связи РОП – менеджеры </w:t>
            </w:r>
            <w:r w:rsidRPr="00B77C34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B77C34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B77C34">
              <w:rPr>
                <w:rFonts w:cs="Arial,Bold"/>
                <w:b/>
                <w:bCs/>
                <w:sz w:val="18"/>
                <w:szCs w:val="18"/>
              </w:rPr>
              <w:t>Определить метрики и реперные точки в новой системе продаж, по которым должна проводиться обратная связь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от менеджера к руководителю</w:t>
            </w:r>
            <w:r w:rsidRPr="00B77C34">
              <w:rPr>
                <w:rFonts w:cs="Arial,Bold"/>
                <w:b/>
                <w:bCs/>
                <w:sz w:val="18"/>
                <w:szCs w:val="18"/>
              </w:rPr>
              <w:t>. Упростить получение данных менеджерами по реперным точкам.</w:t>
            </w:r>
            <w:r>
              <w:rPr>
                <w:rFonts w:cs="Arial,Bold"/>
                <w:bCs/>
                <w:sz w:val="18"/>
                <w:szCs w:val="18"/>
              </w:rPr>
              <w:t xml:space="preserve"> </w:t>
            </w:r>
          </w:p>
        </w:tc>
      </w:tr>
      <w:tr w:rsidR="00B77C34" w14:paraId="0DDE2BCF" w14:textId="77777777" w:rsidTr="00527EFE">
        <w:trPr>
          <w:trHeight w:val="230"/>
        </w:trPr>
        <w:tc>
          <w:tcPr>
            <w:tcW w:w="452" w:type="dxa"/>
            <w:vMerge/>
          </w:tcPr>
          <w:p w14:paraId="758189EF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0595985A" w14:textId="77777777" w:rsidR="00B77C34" w:rsidRPr="008E27CD" w:rsidRDefault="00B77C34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5702785B" w14:textId="77777777" w:rsidR="00B77C34" w:rsidRDefault="00B77C34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 xml:space="preserve">3.3 </w:t>
            </w:r>
          </w:p>
        </w:tc>
        <w:tc>
          <w:tcPr>
            <w:tcW w:w="6578" w:type="dxa"/>
          </w:tcPr>
          <w:p w14:paraId="14D015BA" w14:textId="77777777" w:rsidR="00B77C34" w:rsidRPr="00710292" w:rsidRDefault="00B77C34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 xml:space="preserve">Установить связь </w:t>
            </w:r>
            <w:r>
              <w:rPr>
                <w:rFonts w:cs="Arial,Bold"/>
                <w:bCs/>
                <w:sz w:val="18"/>
                <w:szCs w:val="18"/>
                <w:lang w:val="en-US"/>
              </w:rPr>
              <w:t>CRM</w:t>
            </w:r>
            <w:r w:rsidRPr="00B77C34">
              <w:rPr>
                <w:rFonts w:cs="Arial,Bold"/>
                <w:bCs/>
                <w:sz w:val="18"/>
                <w:szCs w:val="18"/>
              </w:rPr>
              <w:t>-</w:t>
            </w:r>
            <w:r>
              <w:rPr>
                <w:rFonts w:cs="Arial,Bold"/>
                <w:bCs/>
                <w:sz w:val="18"/>
                <w:szCs w:val="18"/>
              </w:rPr>
              <w:t xml:space="preserve">система </w:t>
            </w:r>
            <w:r w:rsidR="00710292">
              <w:rPr>
                <w:rFonts w:cs="Arial,Bold"/>
                <w:bCs/>
                <w:sz w:val="18"/>
                <w:szCs w:val="18"/>
              </w:rPr>
              <w:t>–</w:t>
            </w:r>
            <w:r>
              <w:rPr>
                <w:rFonts w:cs="Arial,Bold"/>
                <w:bCs/>
                <w:sz w:val="18"/>
                <w:szCs w:val="18"/>
              </w:rPr>
              <w:t xml:space="preserve"> РОП</w:t>
            </w:r>
            <w:r w:rsidR="00710292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="00710292" w:rsidRPr="00710292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="00710292" w:rsidRPr="00710292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="00710292">
              <w:rPr>
                <w:rFonts w:cs="Arial,Bold"/>
                <w:bCs/>
                <w:sz w:val="18"/>
                <w:szCs w:val="18"/>
              </w:rPr>
              <w:t xml:space="preserve">Решив задачи 3.2, </w:t>
            </w:r>
            <w:r w:rsidR="00710292" w:rsidRPr="00710292">
              <w:rPr>
                <w:rFonts w:cs="Arial,Bold"/>
                <w:b/>
                <w:bCs/>
                <w:sz w:val="18"/>
                <w:szCs w:val="18"/>
              </w:rPr>
              <w:t xml:space="preserve">привести </w:t>
            </w:r>
            <w:r w:rsidR="00710292" w:rsidRPr="00710292">
              <w:rPr>
                <w:rFonts w:cs="Arial,Bold"/>
                <w:b/>
                <w:bCs/>
                <w:sz w:val="18"/>
                <w:szCs w:val="18"/>
                <w:lang w:val="en-US"/>
              </w:rPr>
              <w:t>CRM</w:t>
            </w:r>
            <w:r w:rsidR="00710292" w:rsidRPr="00710292">
              <w:rPr>
                <w:rFonts w:cs="Arial,Bold"/>
                <w:b/>
                <w:bCs/>
                <w:sz w:val="18"/>
                <w:szCs w:val="18"/>
              </w:rPr>
              <w:t>-систему в соответствии с полученными решениями, внести соответствующие изменения в поряд</w:t>
            </w:r>
            <w:r w:rsidR="00BB5265">
              <w:rPr>
                <w:rFonts w:cs="Arial,Bold"/>
                <w:b/>
                <w:bCs/>
                <w:sz w:val="18"/>
                <w:szCs w:val="18"/>
              </w:rPr>
              <w:t>ок</w:t>
            </w:r>
            <w:r w:rsidR="00710292" w:rsidRPr="00710292">
              <w:rPr>
                <w:rFonts w:cs="Arial,Bold"/>
                <w:b/>
                <w:bCs/>
                <w:sz w:val="18"/>
                <w:szCs w:val="18"/>
              </w:rPr>
              <w:t xml:space="preserve"> проведения совещаний</w:t>
            </w:r>
            <w:r w:rsidR="00BB5265">
              <w:rPr>
                <w:rFonts w:cs="Arial,Bold"/>
                <w:b/>
                <w:bCs/>
                <w:sz w:val="18"/>
                <w:szCs w:val="18"/>
              </w:rPr>
              <w:t xml:space="preserve">, усилив коммуникацию по реперным точкам и уменьшив коммуникацию по </w:t>
            </w:r>
            <w:r w:rsidR="00CC57B5">
              <w:rPr>
                <w:rFonts w:cs="Arial,Bold"/>
                <w:b/>
                <w:bCs/>
                <w:sz w:val="18"/>
                <w:szCs w:val="18"/>
              </w:rPr>
              <w:t>несущественным моментам</w:t>
            </w:r>
            <w:r w:rsidR="00710292" w:rsidRPr="00710292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  <w:tr w:rsidR="00465C6D" w14:paraId="3287F426" w14:textId="77777777" w:rsidTr="00527EFE">
        <w:trPr>
          <w:trHeight w:val="1105"/>
        </w:trPr>
        <w:tc>
          <w:tcPr>
            <w:tcW w:w="452" w:type="dxa"/>
            <w:vMerge w:val="restart"/>
          </w:tcPr>
          <w:p w14:paraId="1F435042" w14:textId="77777777" w:rsidR="00465C6D" w:rsidRPr="008E27CD" w:rsidRDefault="00465C6D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4</w:t>
            </w:r>
          </w:p>
        </w:tc>
        <w:tc>
          <w:tcPr>
            <w:tcW w:w="1798" w:type="dxa"/>
            <w:vMerge w:val="restart"/>
          </w:tcPr>
          <w:p w14:paraId="746AC652" w14:textId="77777777" w:rsidR="00465C6D" w:rsidRPr="008E27CD" w:rsidRDefault="00465C6D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Процессы и функции</w:t>
            </w:r>
          </w:p>
        </w:tc>
        <w:tc>
          <w:tcPr>
            <w:tcW w:w="517" w:type="dxa"/>
          </w:tcPr>
          <w:p w14:paraId="3F472988" w14:textId="77777777" w:rsidR="00465C6D" w:rsidRPr="00811A71" w:rsidRDefault="00465C6D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4.1</w:t>
            </w:r>
          </w:p>
        </w:tc>
        <w:tc>
          <w:tcPr>
            <w:tcW w:w="6578" w:type="dxa"/>
          </w:tcPr>
          <w:p w14:paraId="2811160F" w14:textId="77777777" w:rsidR="00465C6D" w:rsidRPr="00465C6D" w:rsidRDefault="00465C6D" w:rsidP="00465C6D">
            <w:pPr>
              <w:rPr>
                <w:rFonts w:cs="Arial,Bold"/>
                <w:b/>
                <w:bCs/>
                <w:sz w:val="18"/>
                <w:szCs w:val="18"/>
              </w:rPr>
            </w:pPr>
            <w:r w:rsidRPr="00465C6D">
              <w:rPr>
                <w:rFonts w:cs="Arial,Bold"/>
                <w:bCs/>
                <w:i/>
                <w:sz w:val="18"/>
                <w:szCs w:val="18"/>
              </w:rPr>
              <w:t>Задача появилась после постановки задачи 1.2</w:t>
            </w:r>
            <w:r>
              <w:rPr>
                <w:rFonts w:cs="Arial,Bold"/>
                <w:bCs/>
                <w:i/>
                <w:sz w:val="18"/>
                <w:szCs w:val="18"/>
              </w:rPr>
              <w:t>: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</w:t>
            </w:r>
            <w:r w:rsidR="00BB5265">
              <w:rPr>
                <w:rFonts w:cs="Arial,Bold"/>
                <w:b/>
                <w:bCs/>
                <w:sz w:val="18"/>
                <w:szCs w:val="18"/>
              </w:rPr>
              <w:t>п</w:t>
            </w:r>
            <w:r w:rsidRPr="00465C6D">
              <w:rPr>
                <w:rFonts w:cs="Arial,Bold"/>
                <w:b/>
                <w:bCs/>
                <w:sz w:val="18"/>
                <w:szCs w:val="18"/>
              </w:rPr>
              <w:t>ровести подробный анализ бизнес-процесс</w:t>
            </w:r>
            <w:r>
              <w:rPr>
                <w:rFonts w:cs="Arial,Bold"/>
                <w:b/>
                <w:bCs/>
                <w:sz w:val="18"/>
                <w:szCs w:val="18"/>
              </w:rPr>
              <w:t>ов</w:t>
            </w:r>
            <w:r w:rsidRPr="00465C6D">
              <w:rPr>
                <w:rFonts w:cs="Arial,Bold"/>
                <w:b/>
                <w:bCs/>
                <w:sz w:val="18"/>
                <w:szCs w:val="18"/>
              </w:rPr>
              <w:t xml:space="preserve"> между отделом продаж и конструкторским отделом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, а также между отделом продаж и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производственным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отделом </w:t>
            </w:r>
            <w:r w:rsidRPr="00527EFE">
              <w:rPr>
                <w:rFonts w:cs="Arial,Bold"/>
                <w:bCs/>
                <w:sz w:val="18"/>
                <w:szCs w:val="18"/>
              </w:rPr>
              <w:t xml:space="preserve">(предварительно составив карту процессов с помощью нотации </w:t>
            </w:r>
            <w:r w:rsidRPr="00527EFE">
              <w:rPr>
                <w:rFonts w:cs="Arial,Bold"/>
                <w:bCs/>
                <w:sz w:val="18"/>
                <w:szCs w:val="18"/>
                <w:lang w:val="en-US"/>
              </w:rPr>
              <w:t>BPMN</w:t>
            </w:r>
            <w:r w:rsidRPr="00527EFE">
              <w:rPr>
                <w:rFonts w:cs="Arial,Bold"/>
                <w:bCs/>
                <w:sz w:val="18"/>
                <w:szCs w:val="18"/>
              </w:rPr>
              <w:t>)</w:t>
            </w:r>
            <w:r w:rsidRPr="00465C6D">
              <w:rPr>
                <w:rFonts w:cs="Arial,Bold"/>
                <w:b/>
                <w:bCs/>
                <w:sz w:val="18"/>
                <w:szCs w:val="18"/>
              </w:rPr>
              <w:t>.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Выделить «узкие места» и поставить задачи по их преодолению.</w:t>
            </w:r>
          </w:p>
        </w:tc>
      </w:tr>
      <w:tr w:rsidR="00465C6D" w14:paraId="11674965" w14:textId="77777777" w:rsidTr="00527EFE">
        <w:trPr>
          <w:trHeight w:val="210"/>
        </w:trPr>
        <w:tc>
          <w:tcPr>
            <w:tcW w:w="452" w:type="dxa"/>
            <w:vMerge/>
          </w:tcPr>
          <w:p w14:paraId="24AE2036" w14:textId="77777777" w:rsidR="00465C6D" w:rsidRPr="008E27CD" w:rsidRDefault="00465C6D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47167941" w14:textId="77777777" w:rsidR="00465C6D" w:rsidRPr="008E27CD" w:rsidRDefault="00465C6D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443690F3" w14:textId="77777777" w:rsidR="00465C6D" w:rsidRDefault="00465C6D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4.2.</w:t>
            </w:r>
          </w:p>
        </w:tc>
        <w:tc>
          <w:tcPr>
            <w:tcW w:w="6578" w:type="dxa"/>
          </w:tcPr>
          <w:p w14:paraId="7C63880D" w14:textId="77777777" w:rsidR="00465C6D" w:rsidRPr="00465C6D" w:rsidRDefault="00BB5265" w:rsidP="008E27CD">
            <w:pPr>
              <w:rPr>
                <w:rFonts w:cs="Arial,Bold"/>
                <w:bCs/>
                <w:i/>
                <w:sz w:val="18"/>
                <w:szCs w:val="18"/>
              </w:rPr>
            </w:pPr>
            <w:r>
              <w:rPr>
                <w:rFonts w:cs="Arial,Bold"/>
                <w:bCs/>
                <w:i/>
                <w:sz w:val="18"/>
                <w:szCs w:val="18"/>
              </w:rPr>
              <w:t>После решения</w:t>
            </w:r>
            <w:r w:rsidR="00465C6D">
              <w:rPr>
                <w:rFonts w:cs="Arial,Bold"/>
                <w:bCs/>
                <w:i/>
                <w:sz w:val="18"/>
                <w:szCs w:val="18"/>
              </w:rPr>
              <w:t xml:space="preserve"> задач</w:t>
            </w:r>
            <w:r>
              <w:rPr>
                <w:rFonts w:cs="Arial,Bold"/>
                <w:bCs/>
                <w:i/>
                <w:sz w:val="18"/>
                <w:szCs w:val="18"/>
              </w:rPr>
              <w:t>и</w:t>
            </w:r>
            <w:r w:rsidR="00465C6D">
              <w:rPr>
                <w:rFonts w:cs="Arial,Bold"/>
                <w:bCs/>
                <w:i/>
                <w:sz w:val="18"/>
                <w:szCs w:val="18"/>
              </w:rPr>
              <w:t xml:space="preserve"> 1.1, </w:t>
            </w:r>
            <w:r w:rsidR="00465C6D" w:rsidRPr="00465C6D">
              <w:rPr>
                <w:rFonts w:cs="Arial,Bold"/>
                <w:b/>
                <w:bCs/>
                <w:sz w:val="18"/>
                <w:szCs w:val="18"/>
              </w:rPr>
              <w:t xml:space="preserve">поставить задачу по упрощению внесения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требуемых </w:t>
            </w:r>
            <w:r w:rsidR="00465C6D" w:rsidRPr="00465C6D">
              <w:rPr>
                <w:rFonts w:cs="Arial,Bold"/>
                <w:b/>
                <w:bCs/>
                <w:sz w:val="18"/>
                <w:szCs w:val="18"/>
              </w:rPr>
              <w:t xml:space="preserve">данных в </w:t>
            </w:r>
            <w:r w:rsidR="00465C6D" w:rsidRPr="00465C6D">
              <w:rPr>
                <w:rFonts w:cs="Arial,Bold"/>
                <w:b/>
                <w:bCs/>
                <w:sz w:val="18"/>
                <w:szCs w:val="18"/>
                <w:lang w:val="en-US"/>
              </w:rPr>
              <w:t>CRM</w:t>
            </w:r>
            <w:r w:rsidR="00465C6D" w:rsidRPr="00465C6D">
              <w:rPr>
                <w:rFonts w:cs="Arial,Bold"/>
                <w:b/>
                <w:bCs/>
                <w:sz w:val="18"/>
                <w:szCs w:val="18"/>
              </w:rPr>
              <w:t>-систему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, введя шаблоны и правила</w:t>
            </w:r>
            <w:r w:rsidR="00465C6D" w:rsidRPr="00465C6D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  <w:tr w:rsidR="006F16C0" w14:paraId="3411BD8C" w14:textId="77777777" w:rsidTr="00527EFE">
        <w:trPr>
          <w:trHeight w:val="888"/>
        </w:trPr>
        <w:tc>
          <w:tcPr>
            <w:tcW w:w="452" w:type="dxa"/>
            <w:vMerge w:val="restart"/>
          </w:tcPr>
          <w:p w14:paraId="4277661B" w14:textId="77777777" w:rsidR="006F16C0" w:rsidRPr="008E27CD" w:rsidRDefault="006F16C0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5</w:t>
            </w:r>
          </w:p>
        </w:tc>
        <w:tc>
          <w:tcPr>
            <w:tcW w:w="1798" w:type="dxa"/>
            <w:vMerge w:val="restart"/>
          </w:tcPr>
          <w:p w14:paraId="7994FF68" w14:textId="0C00EF15" w:rsidR="006F16C0" w:rsidRPr="008E27CD" w:rsidRDefault="00B9305E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>Агрегированные элементы</w:t>
            </w:r>
          </w:p>
        </w:tc>
        <w:tc>
          <w:tcPr>
            <w:tcW w:w="517" w:type="dxa"/>
          </w:tcPr>
          <w:p w14:paraId="641744AC" w14:textId="77777777" w:rsidR="006F16C0" w:rsidRPr="00811A71" w:rsidRDefault="006F16C0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5.1</w:t>
            </w:r>
          </w:p>
        </w:tc>
        <w:tc>
          <w:tcPr>
            <w:tcW w:w="6578" w:type="dxa"/>
          </w:tcPr>
          <w:p w14:paraId="6BB2591E" w14:textId="77777777" w:rsidR="006F16C0" w:rsidRPr="00720B39" w:rsidRDefault="006F16C0" w:rsidP="006F16C0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 xml:space="preserve">Негативные явления внутри группы менеджеров – влияние эффекта принятия новых технологий по модели </w:t>
            </w:r>
            <w:r w:rsidRPr="00720B39">
              <w:rPr>
                <w:rFonts w:cs="Arial,Bold"/>
                <w:bCs/>
                <w:sz w:val="18"/>
                <w:szCs w:val="18"/>
              </w:rPr>
              <w:t>Дж</w:t>
            </w:r>
            <w:r>
              <w:rPr>
                <w:rFonts w:cs="Arial,Bold"/>
                <w:bCs/>
                <w:sz w:val="18"/>
                <w:szCs w:val="18"/>
              </w:rPr>
              <w:t>.</w:t>
            </w:r>
            <w:r w:rsidRPr="00720B39">
              <w:rPr>
                <w:rFonts w:cs="Arial,Bold"/>
                <w:bCs/>
                <w:sz w:val="18"/>
                <w:szCs w:val="18"/>
              </w:rPr>
              <w:t xml:space="preserve"> Мура</w:t>
            </w:r>
            <w:r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720B39">
              <w:rPr>
                <w:rFonts w:cs="Arial,Bold"/>
                <w:bCs/>
                <w:sz w:val="18"/>
                <w:szCs w:val="18"/>
                <w:lang w:val="en-US"/>
              </w:rPr>
              <w:sym w:font="Wingdings" w:char="F0E0"/>
            </w:r>
            <w:r w:rsidRPr="00720B39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Pr="00720B39">
              <w:rPr>
                <w:rFonts w:cs="Arial,Bold"/>
                <w:b/>
                <w:bCs/>
                <w:sz w:val="18"/>
                <w:szCs w:val="18"/>
              </w:rPr>
              <w:t xml:space="preserve">как использовать новаторов и ранних последователей в качестве ресурса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для </w:t>
            </w:r>
            <w:r w:rsidRPr="00720B39">
              <w:rPr>
                <w:rFonts w:cs="Arial,Bold"/>
                <w:b/>
                <w:bCs/>
                <w:sz w:val="18"/>
                <w:szCs w:val="18"/>
              </w:rPr>
              <w:t>внедрения новой системы продаж?</w:t>
            </w:r>
            <w:r>
              <w:rPr>
                <w:rFonts w:cs="Arial,Bold"/>
                <w:b/>
                <w:bCs/>
                <w:sz w:val="18"/>
                <w:szCs w:val="18"/>
              </w:rPr>
              <w:t xml:space="preserve"> Как идентифицировать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и нейтрализовать влияние </w:t>
            </w:r>
            <w:r>
              <w:rPr>
                <w:rFonts w:cs="Arial,Bold"/>
                <w:b/>
                <w:bCs/>
                <w:sz w:val="18"/>
                <w:szCs w:val="18"/>
              </w:rPr>
              <w:t>«увальней»?</w:t>
            </w:r>
          </w:p>
        </w:tc>
      </w:tr>
      <w:tr w:rsidR="006F16C0" w14:paraId="5A544CD8" w14:textId="77777777" w:rsidTr="00527EFE">
        <w:trPr>
          <w:trHeight w:val="210"/>
        </w:trPr>
        <w:tc>
          <w:tcPr>
            <w:tcW w:w="452" w:type="dxa"/>
            <w:vMerge/>
          </w:tcPr>
          <w:p w14:paraId="27A18232" w14:textId="77777777" w:rsidR="006F16C0" w:rsidRPr="008E27CD" w:rsidRDefault="006F16C0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14:paraId="7A0C85F0" w14:textId="77777777" w:rsidR="006F16C0" w:rsidRDefault="006F16C0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517" w:type="dxa"/>
          </w:tcPr>
          <w:p w14:paraId="4D7B36DB" w14:textId="77777777" w:rsidR="006F16C0" w:rsidRDefault="006F16C0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5.2.</w:t>
            </w:r>
          </w:p>
        </w:tc>
        <w:tc>
          <w:tcPr>
            <w:tcW w:w="6578" w:type="dxa"/>
          </w:tcPr>
          <w:p w14:paraId="0AF45457" w14:textId="77777777" w:rsidR="006F16C0" w:rsidRDefault="006F16C0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Группы клиентов</w:t>
            </w:r>
            <w:r w:rsidR="00CC57B5">
              <w:rPr>
                <w:rFonts w:cs="Arial,Bold"/>
                <w:bCs/>
                <w:sz w:val="18"/>
                <w:szCs w:val="18"/>
              </w:rPr>
              <w:t xml:space="preserve">, что вытекает из анализа задачи 2.2. </w:t>
            </w:r>
            <w:r w:rsidR="00CC57B5" w:rsidRPr="00CC57B5">
              <w:rPr>
                <w:rFonts w:cs="Arial,Bold"/>
                <w:b/>
                <w:bCs/>
                <w:sz w:val="18"/>
                <w:szCs w:val="18"/>
              </w:rPr>
              <w:t>Провести разделение клиентов на категории А, В и С. Определить категории клиентов и целевые клиентские группы, для которых новая система продаж избыточна.</w:t>
            </w:r>
            <w:r w:rsidR="00CC57B5">
              <w:rPr>
                <w:rFonts w:cs="Arial,Bold"/>
                <w:bCs/>
                <w:sz w:val="18"/>
                <w:szCs w:val="18"/>
              </w:rPr>
              <w:t xml:space="preserve"> </w:t>
            </w:r>
            <w:r w:rsidR="00CC57B5" w:rsidRPr="007F7441">
              <w:rPr>
                <w:rFonts w:cs="Arial,Bold"/>
                <w:b/>
                <w:bCs/>
                <w:sz w:val="18"/>
                <w:szCs w:val="18"/>
              </w:rPr>
              <w:t xml:space="preserve">Поставить задачу по синхронизации 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работы отдела, который должен применять обе</w:t>
            </w:r>
            <w:r w:rsidR="00CC57B5" w:rsidRPr="007F7441">
              <w:rPr>
                <w:rFonts w:cs="Arial,Bold"/>
                <w:b/>
                <w:bCs/>
                <w:sz w:val="18"/>
                <w:szCs w:val="18"/>
              </w:rPr>
              <w:t xml:space="preserve"> систем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>ы</w:t>
            </w:r>
            <w:r w:rsidR="00CC57B5" w:rsidRPr="007F7441">
              <w:rPr>
                <w:rFonts w:cs="Arial,Bold"/>
                <w:b/>
                <w:bCs/>
                <w:sz w:val="18"/>
                <w:szCs w:val="18"/>
              </w:rPr>
              <w:t xml:space="preserve"> продаж, если гипотеза подтвердится и существующую систему продаж окажется целесообразно сохранить для </w:t>
            </w:r>
            <w:r w:rsidR="007F7441" w:rsidRPr="007F7441">
              <w:rPr>
                <w:rFonts w:cs="Arial,Bold"/>
                <w:b/>
                <w:bCs/>
                <w:sz w:val="18"/>
                <w:szCs w:val="18"/>
              </w:rPr>
              <w:t>определенных групп клиентов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на фоне внедрения новой</w:t>
            </w:r>
            <w:r w:rsidR="007F7441" w:rsidRPr="007F7441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  <w:tr w:rsidR="006F16C0" w14:paraId="31B17D8A" w14:textId="77777777" w:rsidTr="00527EFE">
        <w:tc>
          <w:tcPr>
            <w:tcW w:w="452" w:type="dxa"/>
          </w:tcPr>
          <w:p w14:paraId="6F14DFFE" w14:textId="77777777" w:rsidR="006F16C0" w:rsidRPr="008E27CD" w:rsidRDefault="006F16C0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8E27CD">
              <w:rPr>
                <w:rFonts w:ascii="Arial,Bold" w:hAnsi="Arial,Bold" w:cs="Arial,Bold"/>
                <w:bCs/>
                <w:sz w:val="18"/>
                <w:szCs w:val="18"/>
              </w:rPr>
              <w:t>6</w:t>
            </w:r>
          </w:p>
        </w:tc>
        <w:tc>
          <w:tcPr>
            <w:tcW w:w="1798" w:type="dxa"/>
          </w:tcPr>
          <w:p w14:paraId="0EE21833" w14:textId="6FA9FC78" w:rsidR="006F16C0" w:rsidRPr="008E27CD" w:rsidRDefault="00B9305E" w:rsidP="008E27CD">
            <w:pPr>
              <w:rPr>
                <w:rFonts w:ascii="Arial,Bold" w:hAnsi="Arial,Bold" w:cs="Arial,Bold"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Cs/>
                <w:sz w:val="18"/>
                <w:szCs w:val="18"/>
              </w:rPr>
              <w:t xml:space="preserve">Обобщенные объекты и наполнение 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12C718FF" w14:textId="77777777" w:rsidR="006F16C0" w:rsidRPr="00811A71" w:rsidRDefault="007F7441" w:rsidP="008E27CD">
            <w:pPr>
              <w:rPr>
                <w:rFonts w:cs="Arial,Bold"/>
                <w:bCs/>
                <w:sz w:val="18"/>
                <w:szCs w:val="18"/>
              </w:rPr>
            </w:pPr>
            <w:r>
              <w:rPr>
                <w:rFonts w:cs="Arial,Bold"/>
                <w:bCs/>
                <w:sz w:val="18"/>
                <w:szCs w:val="18"/>
              </w:rPr>
              <w:t>6.1.</w:t>
            </w:r>
          </w:p>
        </w:tc>
        <w:tc>
          <w:tcPr>
            <w:tcW w:w="6578" w:type="dxa"/>
            <w:tcBorders>
              <w:bottom w:val="single" w:sz="4" w:space="0" w:color="auto"/>
            </w:tcBorders>
          </w:tcPr>
          <w:p w14:paraId="7B16B883" w14:textId="77777777" w:rsidR="006F16C0" w:rsidRPr="004477FE" w:rsidRDefault="007F7441" w:rsidP="008E27CD">
            <w:pPr>
              <w:rPr>
                <w:rFonts w:cs="Arial,Bold"/>
                <w:b/>
                <w:bCs/>
                <w:sz w:val="18"/>
                <w:szCs w:val="18"/>
              </w:rPr>
            </w:pPr>
            <w:r w:rsidRPr="004477FE">
              <w:rPr>
                <w:rFonts w:cs="Arial,Bold"/>
                <w:b/>
                <w:bCs/>
                <w:sz w:val="18"/>
                <w:szCs w:val="18"/>
              </w:rPr>
              <w:t xml:space="preserve">Провести обучение «хороших середнячков» новой системе продаж после решения </w:t>
            </w:r>
            <w:r w:rsidR="004477FE" w:rsidRPr="004477FE">
              <w:rPr>
                <w:rFonts w:cs="Arial,Bold"/>
                <w:b/>
                <w:bCs/>
                <w:sz w:val="18"/>
                <w:szCs w:val="18"/>
              </w:rPr>
              <w:t>задач из пп 1-5 и определить, достигнут ли они уровня «звезд»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через заданное время</w:t>
            </w:r>
            <w:r w:rsidR="004477FE" w:rsidRPr="004477FE">
              <w:rPr>
                <w:rFonts w:cs="Arial,Bold"/>
                <w:b/>
                <w:bCs/>
                <w:sz w:val="18"/>
                <w:szCs w:val="18"/>
              </w:rPr>
              <w:t>. Если нет, провести сравнительный анализ работы тех и других и провести дообучение «хороших середнячков»</w:t>
            </w:r>
            <w:r w:rsidR="00527EFE">
              <w:rPr>
                <w:rFonts w:cs="Arial,Bold"/>
                <w:b/>
                <w:bCs/>
                <w:sz w:val="18"/>
                <w:szCs w:val="18"/>
              </w:rPr>
              <w:t xml:space="preserve"> согласно модели результативности </w:t>
            </w:r>
            <w:r w:rsidR="00527EFE" w:rsidRPr="00527EFE">
              <w:rPr>
                <w:rFonts w:cs="Arial,Bold"/>
                <w:bCs/>
                <w:sz w:val="18"/>
                <w:szCs w:val="18"/>
              </w:rPr>
              <w:t>(модель результативности объясняет, какие</w:t>
            </w:r>
            <w:r w:rsidR="0001778A">
              <w:rPr>
                <w:rFonts w:cs="Arial,Bold"/>
                <w:bCs/>
                <w:sz w:val="18"/>
                <w:szCs w:val="18"/>
              </w:rPr>
              <w:t xml:space="preserve"> именно</w:t>
            </w:r>
            <w:r w:rsidR="00527EFE" w:rsidRPr="00527EFE">
              <w:rPr>
                <w:rFonts w:cs="Arial,Bold"/>
                <w:bCs/>
                <w:sz w:val="18"/>
                <w:szCs w:val="18"/>
              </w:rPr>
              <w:t xml:space="preserve"> компетенции делают звезд звездами путем сравнения их компетенций с компетенци</w:t>
            </w:r>
            <w:r w:rsidR="0001778A">
              <w:rPr>
                <w:rFonts w:cs="Arial,Bold"/>
                <w:bCs/>
                <w:sz w:val="18"/>
                <w:szCs w:val="18"/>
              </w:rPr>
              <w:t>ями</w:t>
            </w:r>
            <w:r w:rsidR="00527EFE" w:rsidRPr="00527EFE">
              <w:rPr>
                <w:rFonts w:cs="Arial,Bold"/>
                <w:bCs/>
                <w:sz w:val="18"/>
                <w:szCs w:val="18"/>
              </w:rPr>
              <w:t xml:space="preserve"> «хороших середнячков» в команде</w:t>
            </w:r>
            <w:r w:rsidR="0001778A">
              <w:rPr>
                <w:rFonts w:cs="Arial,Bold"/>
                <w:bCs/>
                <w:sz w:val="18"/>
                <w:szCs w:val="18"/>
              </w:rPr>
              <w:t xml:space="preserve"> и выявлением расхождений</w:t>
            </w:r>
            <w:r w:rsidR="00527EFE" w:rsidRPr="00527EFE">
              <w:rPr>
                <w:rFonts w:cs="Arial,Bold"/>
                <w:bCs/>
                <w:sz w:val="18"/>
                <w:szCs w:val="18"/>
              </w:rPr>
              <w:t>)</w:t>
            </w:r>
            <w:r w:rsidR="004477FE" w:rsidRPr="004477FE">
              <w:rPr>
                <w:rFonts w:cs="Arial,Bold"/>
                <w:b/>
                <w:bCs/>
                <w:sz w:val="18"/>
                <w:szCs w:val="18"/>
              </w:rPr>
              <w:t>.</w:t>
            </w:r>
          </w:p>
        </w:tc>
      </w:tr>
    </w:tbl>
    <w:p w14:paraId="0129EC08" w14:textId="77777777" w:rsidR="004477FE" w:rsidRDefault="004477F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40509AAA" w14:textId="1835A008" w:rsidR="001A5FC4" w:rsidRPr="00083ADE" w:rsidRDefault="004477FE" w:rsidP="00083ADE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Итого мы получили 13 задач, совершенно неочевидных до проведения схематизации даже для опытных руководителей.</w:t>
      </w:r>
    </w:p>
    <w:p w14:paraId="6F4A4898" w14:textId="77777777" w:rsidR="00472D10" w:rsidRDefault="00472D10" w:rsidP="009F6FCA">
      <w:pPr>
        <w:spacing w:line="240" w:lineRule="auto"/>
        <w:ind w:firstLine="708"/>
        <w:jc w:val="both"/>
        <w:rPr>
          <w:rFonts w:ascii="Arial,Bold" w:hAnsi="Arial,Bold" w:cs="Arial,Bold"/>
          <w:bCs/>
        </w:rPr>
      </w:pPr>
    </w:p>
    <w:p w14:paraId="0FCFD68C" w14:textId="3DEE29D9" w:rsidR="009F6FCA" w:rsidRDefault="009F6FCA" w:rsidP="006F6B45">
      <w:pPr>
        <w:spacing w:line="240" w:lineRule="auto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 </w:t>
      </w:r>
    </w:p>
    <w:p w14:paraId="74C843E5" w14:textId="389EF519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452D92BA" w14:textId="0062D0D3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69F1EDAA" w14:textId="013789C0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4AAC3755" w14:textId="4BD394A4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0EFA37F0" w14:textId="3040BC4B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3E845560" w14:textId="328DD3DB" w:rsidR="008B3DCE" w:rsidRPr="008B3DCE" w:rsidRDefault="008B3DCE" w:rsidP="006F6B45">
      <w:pPr>
        <w:spacing w:line="240" w:lineRule="auto"/>
        <w:jc w:val="both"/>
        <w:rPr>
          <w:rFonts w:ascii="Arial,Bold" w:hAnsi="Arial,Bold" w:cs="Arial,Bold"/>
          <w:b/>
        </w:rPr>
      </w:pPr>
      <w:r w:rsidRPr="008B3DCE">
        <w:rPr>
          <w:rFonts w:ascii="Arial,Bold" w:hAnsi="Arial,Bold" w:cs="Arial,Bold"/>
          <w:b/>
        </w:rPr>
        <w:lastRenderedPageBreak/>
        <w:t>Пример 2.</w:t>
      </w:r>
    </w:p>
    <w:p w14:paraId="7FF86AD6" w14:textId="77777777" w:rsidR="008B3DCE" w:rsidRPr="00E3197D" w:rsidRDefault="008B3DCE" w:rsidP="008B3DCE">
      <w:pPr>
        <w:rPr>
          <w:rFonts w:ascii="Arial,Bold" w:hAnsi="Arial,Bold" w:cs="Arial,Bold"/>
          <w:b/>
        </w:rPr>
      </w:pPr>
      <w:r w:rsidRPr="00E3197D">
        <w:rPr>
          <w:rFonts w:ascii="Arial,Bold" w:hAnsi="Arial,Bold" w:cs="Arial,Bold"/>
          <w:b/>
        </w:rPr>
        <w:t>Задача:</w:t>
      </w:r>
    </w:p>
    <w:p w14:paraId="78279571" w14:textId="77777777" w:rsidR="008B3DCE" w:rsidRPr="00E3197D" w:rsidRDefault="008B3DCE" w:rsidP="008B3DCE">
      <w:pPr>
        <w:pStyle w:val="a4"/>
        <w:spacing w:before="0" w:beforeAutospacing="0" w:after="0" w:afterAutospacing="0"/>
        <w:ind w:firstLine="720"/>
        <w:jc w:val="both"/>
      </w:pPr>
      <w:r w:rsidRPr="00E3197D">
        <w:rPr>
          <w:rFonts w:ascii="Arial" w:hAnsi="Arial" w:cs="Arial"/>
          <w:color w:val="000000"/>
          <w:sz w:val="23"/>
          <w:szCs w:val="23"/>
        </w:rPr>
        <w:t>В отделе продаж компании</w:t>
      </w:r>
      <w:r>
        <w:rPr>
          <w:rFonts w:ascii="Arial" w:hAnsi="Arial" w:cs="Arial"/>
          <w:color w:val="000000"/>
          <w:sz w:val="23"/>
          <w:szCs w:val="23"/>
        </w:rPr>
        <w:t>, занимающейся продажей стального проката</w:t>
      </w:r>
      <w:r w:rsidRPr="00E3197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(рынок В2В) </w:t>
      </w:r>
      <w:r w:rsidRPr="00E3197D">
        <w:rPr>
          <w:rFonts w:ascii="Arial" w:hAnsi="Arial" w:cs="Arial"/>
          <w:color w:val="000000"/>
          <w:sz w:val="23"/>
          <w:szCs w:val="23"/>
        </w:rPr>
        <w:t>страдал процесс передачи компетенций новичкам от более опытных сотрудников. Поэтому руководитель отдела продаж решил интенсифицировать процесс наставничества. </w:t>
      </w:r>
    </w:p>
    <w:p w14:paraId="219CFA14" w14:textId="77777777" w:rsidR="008B3DCE" w:rsidRPr="00E3197D" w:rsidRDefault="008B3DCE" w:rsidP="008B3DCE">
      <w:pPr>
        <w:pStyle w:val="a4"/>
        <w:spacing w:before="0" w:beforeAutospacing="0" w:after="0" w:afterAutospacing="0"/>
        <w:ind w:firstLine="720"/>
        <w:jc w:val="both"/>
      </w:pPr>
      <w:r w:rsidRPr="00E3197D">
        <w:rPr>
          <w:rFonts w:ascii="Arial" w:hAnsi="Arial" w:cs="Arial"/>
          <w:color w:val="000000"/>
          <w:sz w:val="23"/>
          <w:szCs w:val="23"/>
        </w:rPr>
        <w:t>Однако возникла проблема: если наставничество ведут неопытные сотрудники, то новички обучаются медленно и долго выходят на плановые показатели, совершают большое количество ошибок, которые потом приходится исправлять руководителю. </w:t>
      </w:r>
    </w:p>
    <w:p w14:paraId="1E3285A5" w14:textId="77777777" w:rsidR="008B3DCE" w:rsidRDefault="008B3DCE" w:rsidP="008B3DCE">
      <w:pPr>
        <w:pStyle w:val="a4"/>
        <w:spacing w:before="0" w:beforeAutospacing="0" w:after="0" w:afterAutospacing="0"/>
        <w:ind w:firstLine="720"/>
        <w:jc w:val="both"/>
      </w:pPr>
      <w:r w:rsidRPr="00E3197D">
        <w:rPr>
          <w:rFonts w:ascii="Arial" w:hAnsi="Arial" w:cs="Arial"/>
          <w:color w:val="000000"/>
          <w:sz w:val="23"/>
          <w:szCs w:val="23"/>
        </w:rPr>
        <w:t xml:space="preserve">Если наставничество ведут опытные сотрудники, то процесс идет быстрее и </w:t>
      </w:r>
      <w:r>
        <w:rPr>
          <w:rFonts w:ascii="Arial" w:hAnsi="Arial" w:cs="Arial"/>
          <w:color w:val="000000"/>
          <w:sz w:val="23"/>
          <w:szCs w:val="23"/>
        </w:rPr>
        <w:t xml:space="preserve">существенно </w:t>
      </w:r>
      <w:r w:rsidRPr="00E3197D">
        <w:rPr>
          <w:rFonts w:ascii="Arial" w:hAnsi="Arial" w:cs="Arial"/>
          <w:color w:val="000000"/>
          <w:sz w:val="23"/>
          <w:szCs w:val="23"/>
        </w:rPr>
        <w:t>более качественно, но опытные сотрудники тратят свое время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E3197D">
        <w:rPr>
          <w:rFonts w:ascii="Arial" w:hAnsi="Arial" w:cs="Arial"/>
          <w:color w:val="000000"/>
          <w:sz w:val="23"/>
          <w:szCs w:val="23"/>
        </w:rPr>
        <w:t>вместо того, чтобы посвящать его клиентам</w:t>
      </w:r>
      <w:r>
        <w:rPr>
          <w:rFonts w:ascii="Arial" w:hAnsi="Arial" w:cs="Arial"/>
          <w:color w:val="000000"/>
          <w:sz w:val="23"/>
          <w:szCs w:val="23"/>
        </w:rPr>
        <w:t>, за работу с которыми они отвечают (наиболее опытные сотрудники отвечают за крупных корпоративных клиентов)</w:t>
      </w:r>
      <w:r w:rsidRPr="00E3197D">
        <w:rPr>
          <w:rFonts w:ascii="Arial" w:hAnsi="Arial" w:cs="Arial"/>
          <w:color w:val="000000"/>
          <w:sz w:val="23"/>
          <w:szCs w:val="23"/>
        </w:rPr>
        <w:t>. Их ресурс - на вес золота… Как быть?</w:t>
      </w:r>
    </w:p>
    <w:p w14:paraId="133DBD25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28E02BE" w14:textId="77777777" w:rsidR="008B3DCE" w:rsidRPr="00E3197D" w:rsidRDefault="008B3DCE" w:rsidP="008B3DCE">
      <w:pP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E3197D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Налицо противоречие: </w:t>
      </w:r>
    </w:p>
    <w:p w14:paraId="5D0C05BE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F8FF98" wp14:editId="69721633">
                <wp:simplePos x="0" y="0"/>
                <wp:positionH relativeFrom="margin">
                  <wp:posOffset>-227965</wp:posOffset>
                </wp:positionH>
                <wp:positionV relativeFrom="paragraph">
                  <wp:posOffset>160655</wp:posOffset>
                </wp:positionV>
                <wp:extent cx="6210300" cy="2277313"/>
                <wp:effectExtent l="0" t="0" r="19050" b="27940"/>
                <wp:wrapNone/>
                <wp:docPr id="28809" name="Группа 28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2277313"/>
                          <a:chOff x="-214581" y="0"/>
                          <a:chExt cx="7231187" cy="2406376"/>
                        </a:xfrm>
                      </wpg:grpSpPr>
                      <wps:wsp>
                        <wps:cNvPr id="28810" name="Прямоугольник: скругленные углы 28810"/>
                        <wps:cNvSpPr/>
                        <wps:spPr>
                          <a:xfrm>
                            <a:off x="2376377" y="10633"/>
                            <a:ext cx="1908544" cy="669408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FD4C70" w14:textId="77777777" w:rsidR="008B3DCE" w:rsidRPr="005F437E" w:rsidRDefault="008B3DCE" w:rsidP="008B3DC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Опытный сотрудник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811" name="Группа 28811"/>
                        <wpg:cNvGrpSpPr/>
                        <wpg:grpSpPr>
                          <a:xfrm>
                            <a:off x="-214581" y="0"/>
                            <a:ext cx="7231187" cy="2406376"/>
                            <a:chOff x="-214581" y="0"/>
                            <a:chExt cx="7231187" cy="2406376"/>
                          </a:xfrm>
                        </wpg:grpSpPr>
                        <wps:wsp>
                          <wps:cNvPr id="28812" name="Прямоугольник: скругленные углы 28812"/>
                          <wps:cNvSpPr/>
                          <wps:spPr>
                            <a:xfrm>
                              <a:off x="4492203" y="789010"/>
                              <a:ext cx="2524403" cy="821360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617E18" w14:textId="77777777" w:rsidR="008B3DCE" w:rsidRPr="005F437E" w:rsidRDefault="008B3DCE" w:rsidP="008B3DCE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Время, которое опытные сотрудники уделяют крупным корпоративным клиентам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813" name="Группа 28813"/>
                          <wpg:cNvGrpSpPr/>
                          <wpg:grpSpPr>
                            <a:xfrm>
                              <a:off x="-214581" y="0"/>
                              <a:ext cx="5891421" cy="2406376"/>
                              <a:chOff x="-214581" y="0"/>
                              <a:chExt cx="5891421" cy="2406376"/>
                            </a:xfrm>
                          </wpg:grpSpPr>
                          <wps:wsp>
                            <wps:cNvPr id="28814" name="Овал 28814"/>
                            <wps:cNvSpPr/>
                            <wps:spPr>
                              <a:xfrm>
                                <a:off x="2360428" y="871870"/>
                                <a:ext cx="1871330" cy="64858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15068E" w14:textId="77777777" w:rsidR="008B3DCE" w:rsidRPr="005F437E" w:rsidRDefault="008B3DCE" w:rsidP="008B3D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Наставник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16" name="Прямоугольник: скругленные углы 28816"/>
                            <wps:cNvSpPr/>
                            <wps:spPr>
                              <a:xfrm>
                                <a:off x="2413420" y="1701171"/>
                                <a:ext cx="1908544" cy="7052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7F6929" w14:textId="77777777" w:rsidR="008B3DCE" w:rsidRPr="005F437E" w:rsidRDefault="008B3DCE" w:rsidP="008B3DC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Недостаточно опытный сотрудник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23" name="Прямоугольник: скругленные углы 28823"/>
                            <wps:cNvSpPr/>
                            <wps:spPr>
                              <a:xfrm>
                                <a:off x="-214581" y="756806"/>
                                <a:ext cx="2260552" cy="8374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88D50B" w14:textId="77777777" w:rsidR="008B3DCE" w:rsidRPr="005F437E" w:rsidRDefault="008B3DCE" w:rsidP="008B3DC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Время выхода на плановые показатели новых сотрудников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24" name="Прямая соединительная линия 28824"/>
                            <wps:cNvCnPr/>
                            <wps:spPr>
                              <a:xfrm flipV="1">
                                <a:off x="3280144" y="691116"/>
                                <a:ext cx="0" cy="1701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25" name="Прямая соединительная линия 28825"/>
                            <wps:cNvCnPr/>
                            <wps:spPr>
                              <a:xfrm flipV="1">
                                <a:off x="3312042" y="1536405"/>
                                <a:ext cx="0" cy="1701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26" name="Прямая соединительная линия 28826"/>
                            <wps:cNvCnPr/>
                            <wps:spPr>
                              <a:xfrm flipH="1" flipV="1">
                                <a:off x="4237074" y="1206795"/>
                                <a:ext cx="2445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27" name="Прямая соединительная линия 28827"/>
                            <wps:cNvCnPr/>
                            <wps:spPr>
                              <a:xfrm flipV="1">
                                <a:off x="2052084" y="1201479"/>
                                <a:ext cx="3136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828" name="Полилиния: фигура 28828"/>
                            <wps:cNvSpPr/>
                            <wps:spPr>
                              <a:xfrm>
                                <a:off x="947734" y="356159"/>
                                <a:ext cx="1423327" cy="408767"/>
                              </a:xfrm>
                              <a:custGeom>
                                <a:avLst/>
                                <a:gdLst>
                                  <a:gd name="connsiteX0" fmla="*/ 1387549 w 1387549"/>
                                  <a:gd name="connsiteY0" fmla="*/ 0 h 552893"/>
                                  <a:gd name="connsiteX1" fmla="*/ 1185531 w 1387549"/>
                                  <a:gd name="connsiteY1" fmla="*/ 10632 h 552893"/>
                                  <a:gd name="connsiteX2" fmla="*/ 701749 w 1387549"/>
                                  <a:gd name="connsiteY2" fmla="*/ 31897 h 552893"/>
                                  <a:gd name="connsiteX3" fmla="*/ 276447 w 1387549"/>
                                  <a:gd name="connsiteY3" fmla="*/ 175437 h 552893"/>
                                  <a:gd name="connsiteX4" fmla="*/ 69112 w 1387549"/>
                                  <a:gd name="connsiteY4" fmla="*/ 350874 h 552893"/>
                                  <a:gd name="connsiteX5" fmla="*/ 0 w 1387549"/>
                                  <a:gd name="connsiteY5" fmla="*/ 552893 h 552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7549" h="552893">
                                    <a:moveTo>
                                      <a:pt x="1387549" y="0"/>
                                    </a:moveTo>
                                    <a:lnTo>
                                      <a:pt x="1185531" y="10632"/>
                                    </a:lnTo>
                                    <a:cubicBezTo>
                                      <a:pt x="1071231" y="15948"/>
                                      <a:pt x="853263" y="4430"/>
                                      <a:pt x="701749" y="31897"/>
                                    </a:cubicBezTo>
                                    <a:cubicBezTo>
                                      <a:pt x="550235" y="59364"/>
                                      <a:pt x="381887" y="122274"/>
                                      <a:pt x="276447" y="175437"/>
                                    </a:cubicBezTo>
                                    <a:cubicBezTo>
                                      <a:pt x="171007" y="228600"/>
                                      <a:pt x="115186" y="287965"/>
                                      <a:pt x="69112" y="350874"/>
                                    </a:cubicBezTo>
                                    <a:cubicBezTo>
                                      <a:pt x="23038" y="413783"/>
                                      <a:pt x="11519" y="483338"/>
                                      <a:pt x="0" y="5528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29" name="Полилиния: фигура 28829"/>
                            <wps:cNvSpPr/>
                            <wps:spPr>
                              <a:xfrm flipV="1">
                                <a:off x="912243" y="1594123"/>
                                <a:ext cx="1501304" cy="467803"/>
                              </a:xfrm>
                              <a:custGeom>
                                <a:avLst/>
                                <a:gdLst>
                                  <a:gd name="connsiteX0" fmla="*/ 1387549 w 1387549"/>
                                  <a:gd name="connsiteY0" fmla="*/ 0 h 552893"/>
                                  <a:gd name="connsiteX1" fmla="*/ 1185531 w 1387549"/>
                                  <a:gd name="connsiteY1" fmla="*/ 10632 h 552893"/>
                                  <a:gd name="connsiteX2" fmla="*/ 701749 w 1387549"/>
                                  <a:gd name="connsiteY2" fmla="*/ 31897 h 552893"/>
                                  <a:gd name="connsiteX3" fmla="*/ 276447 w 1387549"/>
                                  <a:gd name="connsiteY3" fmla="*/ 175437 h 552893"/>
                                  <a:gd name="connsiteX4" fmla="*/ 69112 w 1387549"/>
                                  <a:gd name="connsiteY4" fmla="*/ 350874 h 552893"/>
                                  <a:gd name="connsiteX5" fmla="*/ 0 w 1387549"/>
                                  <a:gd name="connsiteY5" fmla="*/ 552893 h 552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7549" h="552893">
                                    <a:moveTo>
                                      <a:pt x="1387549" y="0"/>
                                    </a:moveTo>
                                    <a:lnTo>
                                      <a:pt x="1185531" y="10632"/>
                                    </a:lnTo>
                                    <a:cubicBezTo>
                                      <a:pt x="1071231" y="15948"/>
                                      <a:pt x="853263" y="4430"/>
                                      <a:pt x="701749" y="31897"/>
                                    </a:cubicBezTo>
                                    <a:cubicBezTo>
                                      <a:pt x="550235" y="59364"/>
                                      <a:pt x="381887" y="122274"/>
                                      <a:pt x="276447" y="175437"/>
                                    </a:cubicBezTo>
                                    <a:cubicBezTo>
                                      <a:pt x="171007" y="228600"/>
                                      <a:pt x="115186" y="287965"/>
                                      <a:pt x="69112" y="350874"/>
                                    </a:cubicBezTo>
                                    <a:cubicBezTo>
                                      <a:pt x="23038" y="413783"/>
                                      <a:pt x="11519" y="483338"/>
                                      <a:pt x="0" y="5528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30" name="Полилиния: фигура 28830"/>
                            <wps:cNvSpPr/>
                            <wps:spPr>
                              <a:xfrm flipH="1" flipV="1">
                                <a:off x="4322135" y="1610225"/>
                                <a:ext cx="1354705" cy="408613"/>
                              </a:xfrm>
                              <a:custGeom>
                                <a:avLst/>
                                <a:gdLst>
                                  <a:gd name="connsiteX0" fmla="*/ 1387549 w 1387549"/>
                                  <a:gd name="connsiteY0" fmla="*/ 0 h 552893"/>
                                  <a:gd name="connsiteX1" fmla="*/ 1185531 w 1387549"/>
                                  <a:gd name="connsiteY1" fmla="*/ 10632 h 552893"/>
                                  <a:gd name="connsiteX2" fmla="*/ 701749 w 1387549"/>
                                  <a:gd name="connsiteY2" fmla="*/ 31897 h 552893"/>
                                  <a:gd name="connsiteX3" fmla="*/ 276447 w 1387549"/>
                                  <a:gd name="connsiteY3" fmla="*/ 175437 h 552893"/>
                                  <a:gd name="connsiteX4" fmla="*/ 69112 w 1387549"/>
                                  <a:gd name="connsiteY4" fmla="*/ 350874 h 552893"/>
                                  <a:gd name="connsiteX5" fmla="*/ 0 w 1387549"/>
                                  <a:gd name="connsiteY5" fmla="*/ 552893 h 552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7549" h="552893">
                                    <a:moveTo>
                                      <a:pt x="1387549" y="0"/>
                                    </a:moveTo>
                                    <a:lnTo>
                                      <a:pt x="1185531" y="10632"/>
                                    </a:lnTo>
                                    <a:cubicBezTo>
                                      <a:pt x="1071231" y="15948"/>
                                      <a:pt x="853263" y="4430"/>
                                      <a:pt x="701749" y="31897"/>
                                    </a:cubicBezTo>
                                    <a:cubicBezTo>
                                      <a:pt x="550235" y="59364"/>
                                      <a:pt x="381887" y="122274"/>
                                      <a:pt x="276447" y="175437"/>
                                    </a:cubicBezTo>
                                    <a:cubicBezTo>
                                      <a:pt x="171007" y="228600"/>
                                      <a:pt x="115186" y="287965"/>
                                      <a:pt x="69112" y="350874"/>
                                    </a:cubicBezTo>
                                    <a:cubicBezTo>
                                      <a:pt x="23038" y="413783"/>
                                      <a:pt x="11519" y="483338"/>
                                      <a:pt x="0" y="5528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31" name="Полилиния: фигура 28831"/>
                            <wps:cNvSpPr/>
                            <wps:spPr>
                              <a:xfrm flipH="1">
                                <a:off x="4290235" y="334898"/>
                                <a:ext cx="1289005" cy="454042"/>
                              </a:xfrm>
                              <a:custGeom>
                                <a:avLst/>
                                <a:gdLst>
                                  <a:gd name="connsiteX0" fmla="*/ 1387549 w 1387549"/>
                                  <a:gd name="connsiteY0" fmla="*/ 0 h 552893"/>
                                  <a:gd name="connsiteX1" fmla="*/ 1185531 w 1387549"/>
                                  <a:gd name="connsiteY1" fmla="*/ 10632 h 552893"/>
                                  <a:gd name="connsiteX2" fmla="*/ 701749 w 1387549"/>
                                  <a:gd name="connsiteY2" fmla="*/ 31897 h 552893"/>
                                  <a:gd name="connsiteX3" fmla="*/ 276447 w 1387549"/>
                                  <a:gd name="connsiteY3" fmla="*/ 175437 h 552893"/>
                                  <a:gd name="connsiteX4" fmla="*/ 69112 w 1387549"/>
                                  <a:gd name="connsiteY4" fmla="*/ 350874 h 552893"/>
                                  <a:gd name="connsiteX5" fmla="*/ 0 w 1387549"/>
                                  <a:gd name="connsiteY5" fmla="*/ 552893 h 5528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387549" h="552893">
                                    <a:moveTo>
                                      <a:pt x="1387549" y="0"/>
                                    </a:moveTo>
                                    <a:lnTo>
                                      <a:pt x="1185531" y="10632"/>
                                    </a:lnTo>
                                    <a:cubicBezTo>
                                      <a:pt x="1071231" y="15948"/>
                                      <a:pt x="853263" y="4430"/>
                                      <a:pt x="701749" y="31897"/>
                                    </a:cubicBezTo>
                                    <a:cubicBezTo>
                                      <a:pt x="550235" y="59364"/>
                                      <a:pt x="381887" y="122274"/>
                                      <a:pt x="276447" y="175437"/>
                                    </a:cubicBezTo>
                                    <a:cubicBezTo>
                                      <a:pt x="171007" y="228600"/>
                                      <a:pt x="115186" y="287965"/>
                                      <a:pt x="69112" y="350874"/>
                                    </a:cubicBezTo>
                                    <a:cubicBezTo>
                                      <a:pt x="23038" y="413783"/>
                                      <a:pt x="11519" y="483338"/>
                                      <a:pt x="0" y="552893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32" name="Овал 28832"/>
                            <wps:cNvSpPr/>
                            <wps:spPr>
                              <a:xfrm>
                                <a:off x="1392865" y="0"/>
                                <a:ext cx="463297" cy="4591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D91BFD" w14:textId="77777777" w:rsidR="008B3DCE" w:rsidRPr="00017D4C" w:rsidRDefault="008B3DCE" w:rsidP="008B3DCE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33" name="Овал 28833"/>
                            <wps:cNvSpPr/>
                            <wps:spPr>
                              <a:xfrm>
                                <a:off x="4981353" y="63795"/>
                                <a:ext cx="463297" cy="4591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7C4941" w14:textId="77777777" w:rsidR="008B3DCE" w:rsidRPr="00017D4C" w:rsidRDefault="008B3DCE" w:rsidP="008B3DCE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34" name="Овал 28834"/>
                            <wps:cNvSpPr/>
                            <wps:spPr>
                              <a:xfrm>
                                <a:off x="5007935" y="1775637"/>
                                <a:ext cx="463297" cy="4591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A49AE7" w14:textId="77777777" w:rsidR="008B3DCE" w:rsidRPr="00017D4C" w:rsidRDefault="008B3DCE" w:rsidP="008B3DCE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17D4C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35" name="Овал 28835"/>
                            <wps:cNvSpPr/>
                            <wps:spPr>
                              <a:xfrm>
                                <a:off x="1488558" y="1866014"/>
                                <a:ext cx="463297" cy="4591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75192" w14:textId="77777777" w:rsidR="008B3DCE" w:rsidRPr="00017D4C" w:rsidRDefault="008B3DCE" w:rsidP="008B3DCE">
                                  <w:pP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F8FF98" id="Группа 28809" o:spid="_x0000_s1026" style="position:absolute;margin-left:-17.95pt;margin-top:12.65pt;width:489pt;height:179.3pt;z-index:251661312;mso-position-horizontal-relative:margin;mso-width-relative:margin" coordorigin="-2145" coordsize="72311,2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">
                <v:roundrect id="Прямоугольник: скругленные углы 28810" o:spid="_x0000_s1027" style="position:absolute;left:23763;top:106;width:19086;height:66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" filled="f" strokecolor="#1f3763 [1604]" strokeweight="1pt">
                  <v:stroke joinstyle="miter"/>
                  <v:textbox>
                    <w:txbxContent>
                      <w:p w14:paraId="1EFD4C70" w14:textId="77777777" w:rsidR="008B3DCE" w:rsidRPr="005F437E" w:rsidRDefault="008B3DCE" w:rsidP="008B3DC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Опытный сотрудник</w:t>
                        </w:r>
                      </w:p>
                    </w:txbxContent>
                  </v:textbox>
                </v:roundrect>
                <v:group id="Группа 28811" o:spid="_x0000_s1028" style="position:absolute;left:-2145;width:72311;height:24063" coordorigin="-2145" coordsize="72311,2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">
                  <v:roundrect id="Прямоугольник: скругленные углы 28812" o:spid="_x0000_s1029" style="position:absolute;left:44922;top:7890;width:25244;height:82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" filled="f" strokecolor="#1f3763 [1604]" strokeweight="1pt">
                    <v:stroke joinstyle="miter"/>
                    <v:textbox>
                      <w:txbxContent>
                        <w:p w14:paraId="60617E18" w14:textId="77777777" w:rsidR="008B3DCE" w:rsidRPr="005F437E" w:rsidRDefault="008B3DCE" w:rsidP="008B3DC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Время, которое опытные сотрудники уделяют крупным корпоративным клиентам</w:t>
                          </w:r>
                        </w:p>
                      </w:txbxContent>
                    </v:textbox>
                  </v:roundrect>
                  <v:group id="Группа 28813" o:spid="_x0000_s1030" style="position:absolute;left:-2145;width:58913;height:24063" coordorigin="-2145" coordsize="58914,24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">
                    <v:oval id="Овал 28814" o:spid="_x0000_s1031" style="position:absolute;left:23604;top:8718;width:18713;height:6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" filled="f" strokecolor="#1f3763 [1604]" strokeweight="1pt">
                      <v:stroke joinstyle="miter"/>
                      <v:textbox>
                        <w:txbxContent>
                          <w:p w14:paraId="0B15068E" w14:textId="77777777" w:rsidR="008B3DCE" w:rsidRPr="005F437E" w:rsidRDefault="008B3DCE" w:rsidP="008B3D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Наставник</w:t>
                            </w:r>
                          </w:p>
                        </w:txbxContent>
                      </v:textbox>
                    </v:oval>
                    <v:roundrect id="Прямоугольник: скругленные углы 28816" o:spid="_x0000_s1032" style="position:absolute;left:24134;top:17011;width:19085;height:70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" filled="f" strokecolor="#1f3763 [1604]" strokeweight="1pt">
                      <v:stroke joinstyle="miter"/>
                      <v:textbox>
                        <w:txbxContent>
                          <w:p w14:paraId="337F6929" w14:textId="77777777" w:rsidR="008B3DCE" w:rsidRPr="005F437E" w:rsidRDefault="008B3DCE" w:rsidP="008B3DC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Недостаточно опытный сотрудник</w:t>
                            </w:r>
                          </w:p>
                        </w:txbxContent>
                      </v:textbox>
                    </v:roundrect>
                    <v:roundrect id="Прямоугольник: скругленные углы 28823" o:spid="_x0000_s1033" style="position:absolute;left:-2145;top:7568;width:22604;height:83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" filled="f" strokecolor="#1f3763 [1604]" strokeweight="1pt">
                      <v:stroke joinstyle="miter"/>
                      <v:textbox>
                        <w:txbxContent>
                          <w:p w14:paraId="1688D50B" w14:textId="77777777" w:rsidR="008B3DCE" w:rsidRPr="005F437E" w:rsidRDefault="008B3DCE" w:rsidP="008B3D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Время выхода на плановые показатели новых сотрудников</w:t>
                            </w:r>
                          </w:p>
                        </w:txbxContent>
                      </v:textbox>
                    </v:roundrect>
                    <v:line id="Прямая соединительная линия 28824" o:spid="_x0000_s1034" style="position:absolute;flip:y;visibility:visible;mso-wrap-style:square" from="32801,6911" to="32801,8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" strokecolor="#4472c4 [3204]" strokeweight=".5pt">
                      <v:stroke joinstyle="miter"/>
                    </v:line>
                    <v:line id="Прямая соединительная линия 28825" o:spid="_x0000_s1035" style="position:absolute;flip:y;visibility:visible;mso-wrap-style:square" from="33120,15364" to="33120,17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" strokecolor="#4472c4 [3204]" strokeweight=".5pt">
                      <v:stroke joinstyle="miter"/>
                    </v:line>
                    <v:line id="Прямая соединительная линия 28826" o:spid="_x0000_s1036" style="position:absolute;flip:x y;visibility:visible;mso-wrap-style:square" from="42370,12067" to="44816,1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" strokecolor="#4472c4 [3204]" strokeweight=".5pt">
                      <v:stroke joinstyle="miter"/>
                    </v:line>
                    <v:line id="Прямая соединительная линия 28827" o:spid="_x0000_s1037" style="position:absolute;flip:y;visibility:visible;mso-wrap-style:square" from="20520,12014" to="23657,1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" strokecolor="#4472c4 [3204]" strokeweight=".5pt">
                      <v:stroke joinstyle="miter"/>
                    </v:line>
                    <v:shape id="Полилиния: фигура 28828" o:spid="_x0000_s1038" style="position:absolute;left:9477;top:3561;width:14233;height:4088;visibility:visible;mso-wrap-style:square;v-text-anchor:middle" coordsize="1387549,55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" path="m1387549,l1185531,10632c1071231,15948,853263,4430,701749,31897,550235,59364,381887,122274,276447,175437,171007,228600,115186,287965,69112,350874,23038,413783,11519,483338,,552893e" filled="f" strokecolor="#1f3763 [1604]" strokeweight="1pt">
                      <v:stroke endarrow="block" joinstyle="miter"/>
                      <v:path arrowok="t" o:connecttype="custom" o:connectlocs="1423327,0;1216100,7860;719844,23582;283575,129705;70894,259410;0,408767" o:connectangles="0,0,0,0,0,0"/>
                    </v:shape>
                    <v:shape id="Полилиния: фигура 28829" o:spid="_x0000_s1039" style="position:absolute;left:9122;top:15941;width:15013;height:4678;flip:y;visibility:visible;mso-wrap-style:square;v-text-anchor:middle" coordsize="1387549,55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" path="m1387549,l1185531,10632c1071231,15948,853263,4430,701749,31897,550235,59364,381887,122274,276447,175437,171007,228600,115186,287965,69112,350874,23038,413783,11519,483338,,552893e" filled="f" strokecolor="#1f3763 [1604]" strokeweight="1pt">
                      <v:stroke endarrow="block" joinstyle="miter"/>
                      <v:path arrowok="t" o:connecttype="custom" o:connectlocs="1501304,0;1282724,8996;759280,26988;299111,148437;74778,296875;0,467803" o:connectangles="0,0,0,0,0,0"/>
                    </v:shape>
                    <v:shape id="Полилиния: фигура 28830" o:spid="_x0000_s1040" style="position:absolute;left:43221;top:16102;width:13547;height:4086;flip:x y;visibility:visible;mso-wrap-style:square;v-text-anchor:middle" coordsize="1387549,55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" path="m1387549,l1185531,10632c1071231,15948,853263,4430,701749,31897,550235,59364,381887,122274,276447,175437,171007,228600,115186,287965,69112,350874,23038,413783,11519,483338,,552893e" filled="f" strokecolor="#1f3763 [1604]" strokeweight="1pt">
                      <v:stroke endarrow="block" joinstyle="miter"/>
                      <v:path arrowok="t" o:connecttype="custom" o:connectlocs="1354705,0;1157469,7858;685138,23573;269903,129656;67476,259312;0,408613" o:connectangles="0,0,0,0,0,0"/>
                    </v:shape>
                    <v:shape id="Полилиния: фигура 28831" o:spid="_x0000_s1041" style="position:absolute;left:42902;top:3348;width:12890;height:4541;flip:x;visibility:visible;mso-wrap-style:square;v-text-anchor:middle" coordsize="1387549,55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" path="m1387549,l1185531,10632c1071231,15948,853263,4430,701749,31897,550235,59364,381887,122274,276447,175437,171007,228600,115186,287965,69112,350874,23038,413783,11519,483338,,552893e" filled="f" strokecolor="#1f3763 [1604]" strokeweight="1pt">
                      <v:stroke endarrow="block" joinstyle="miter"/>
                      <v:path arrowok="t" o:connecttype="custom" o:connectlocs="1289005,0;1101334,8731;651911,26194;256814,144071;64204,288142;0,454042" o:connectangles="0,0,0,0,0,0"/>
                    </v:shape>
                    <v:oval id="Овал 28832" o:spid="_x0000_s1042" style="position:absolute;left:13928;width:4633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" filled="f" stroked="f" strokeweight="1pt">
                      <v:stroke joinstyle="miter"/>
                      <v:textbox>
                        <w:txbxContent>
                          <w:p w14:paraId="35D91BFD" w14:textId="77777777" w:rsidR="008B3DCE" w:rsidRPr="00017D4C" w:rsidRDefault="008B3DCE" w:rsidP="008B3DC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v:textbox>
                    </v:oval>
                    <v:oval id="Овал 28833" o:spid="_x0000_s1043" style="position:absolute;left:49813;top:637;width:4633;height:4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" filled="f" stroked="f" strokeweight="1pt">
                      <v:stroke joinstyle="miter"/>
                      <v:textbox>
                        <w:txbxContent>
                          <w:p w14:paraId="377C4941" w14:textId="77777777" w:rsidR="008B3DCE" w:rsidRPr="00017D4C" w:rsidRDefault="008B3DCE" w:rsidP="008B3DC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v:textbox>
                    </v:oval>
                    <v:oval id="Овал 28834" o:spid="_x0000_s1044" style="position:absolute;left:50079;top:17756;width:4633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" filled="f" stroked="f" strokeweight="1pt">
                      <v:stroke joinstyle="miter"/>
                      <v:textbox>
                        <w:txbxContent>
                          <w:p w14:paraId="16A49AE7" w14:textId="77777777" w:rsidR="008B3DCE" w:rsidRPr="00017D4C" w:rsidRDefault="008B3DCE" w:rsidP="008B3DC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7D4C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+</w:t>
                            </w:r>
                          </w:p>
                        </w:txbxContent>
                      </v:textbox>
                    </v:oval>
                    <v:oval id="Овал 28835" o:spid="_x0000_s1045" style="position:absolute;left:14885;top:18660;width:4633;height:45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" filled="f" stroked="f" strokeweight="1pt">
                      <v:stroke joinstyle="miter"/>
                      <v:textbox>
                        <w:txbxContent>
                          <w:p w14:paraId="33B75192" w14:textId="77777777" w:rsidR="008B3DCE" w:rsidRPr="00017D4C" w:rsidRDefault="008B3DCE" w:rsidP="008B3DCE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</w:p>
                        </w:txbxContent>
                      </v:textbox>
                    </v:oval>
                  </v:group>
                </v:group>
                <w10:wrap anchorx="margin"/>
              </v:group>
            </w:pict>
          </mc:Fallback>
        </mc:AlternateContent>
      </w:r>
    </w:p>
    <w:p w14:paraId="3145383F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78B83C8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E4B60A7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3CC7CE12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839557D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A918B28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C9442D7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4ED50C9E" w14:textId="77777777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E51F36C" w14:textId="69EF9AC2" w:rsidR="008B3DCE" w:rsidRDefault="008B3DCE" w:rsidP="008B3DCE">
      <w:pPr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Техническое противоречие верхнего уровня.</w:t>
      </w:r>
    </w:p>
    <w:p w14:paraId="08F450E7" w14:textId="77777777" w:rsidR="008B3DCE" w:rsidRDefault="008B3DCE" w:rsidP="008B3DCE">
      <w:pPr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6054118" w14:textId="66B58EF3" w:rsidR="008B3DCE" w:rsidRDefault="008B3DCE" w:rsidP="006F6B45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точки зрения задач бизнеса нам важнее, чтобы новые сотрудники быстрее выходили на плановые показатели и устойчиво работали в интересах бизнеса, поэтому принимаем рабочее ТП: </w:t>
      </w:r>
      <w:r w:rsidRPr="00EB1B1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если наставничество проводят опытные сотрудники, то новички быстрее выходят на плановые показатели, но при этом сокращается время контакта опытных сотрудников с крупными корпоративными клиентами, что недопустимо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Отсюда целевой НЭ: </w:t>
      </w:r>
      <w:r w:rsidRPr="006C08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Процесс наставничества поглощает время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опытных </w:t>
      </w:r>
      <w:r w:rsidRPr="006C088E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сотрудников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(которое они могли бы потратить на работу с крупными клиентами).</w:t>
      </w:r>
    </w:p>
    <w:p w14:paraId="2014D871" w14:textId="4A3DDB18" w:rsidR="008B3DCE" w:rsidRDefault="008B3DCE" w:rsidP="006F6B45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Определившись с целевым состоянием системы, можно приступить к постановке частных задач, для чего применим схематизацию:</w:t>
      </w:r>
    </w:p>
    <w:p w14:paraId="420B0DEC" w14:textId="3D21E748" w:rsidR="008B3DCE" w:rsidRDefault="008B3DCE" w:rsidP="006F6B45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58B2991C" w14:textId="56A8ACD9" w:rsidR="008B3DCE" w:rsidRDefault="008B3DCE" w:rsidP="006F6B45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1FFBED55" w14:textId="1ECC89F5" w:rsidR="008B3DCE" w:rsidRDefault="008B3DCE" w:rsidP="006F6B45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7D538B3" w14:textId="39ECE373" w:rsidR="008B3DCE" w:rsidRDefault="008B3DCE" w:rsidP="006F6B45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2747C568" w14:textId="45C51041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692D1E9" wp14:editId="340D78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085392" cy="7170420"/>
            <wp:effectExtent l="0" t="0" r="0" b="0"/>
            <wp:wrapSquare wrapText="bothSides"/>
            <wp:docPr id="28837" name="Рисунок 28837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37" name="Рис. 32 - схематизац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392" cy="717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89190" w14:textId="6146C10B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5916D326" w14:textId="36C7F091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587"/>
        <w:gridCol w:w="674"/>
        <w:gridCol w:w="6373"/>
      </w:tblGrid>
      <w:tr w:rsidR="008B3DCE" w14:paraId="63752782" w14:textId="77777777" w:rsidTr="003E194A">
        <w:tc>
          <w:tcPr>
            <w:tcW w:w="2587" w:type="dxa"/>
          </w:tcPr>
          <w:p w14:paraId="4F29B03C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Тип задачи</w:t>
            </w:r>
          </w:p>
        </w:tc>
        <w:tc>
          <w:tcPr>
            <w:tcW w:w="674" w:type="dxa"/>
          </w:tcPr>
          <w:p w14:paraId="0D5AC731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6373" w:type="dxa"/>
          </w:tcPr>
          <w:p w14:paraId="6E984AA9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Задача</w:t>
            </w:r>
          </w:p>
        </w:tc>
      </w:tr>
      <w:tr w:rsidR="008B3DCE" w14:paraId="7863C683" w14:textId="77777777" w:rsidTr="003E194A">
        <w:tc>
          <w:tcPr>
            <w:tcW w:w="2587" w:type="dxa"/>
            <w:vMerge w:val="restart"/>
          </w:tcPr>
          <w:p w14:paraId="207998A5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 С/НС</w:t>
            </w:r>
          </w:p>
        </w:tc>
        <w:tc>
          <w:tcPr>
            <w:tcW w:w="674" w:type="dxa"/>
          </w:tcPr>
          <w:p w14:paraId="73E1B36D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6373" w:type="dxa"/>
          </w:tcPr>
          <w:p w14:paraId="34AD535C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требования клиента снижали время нахождения опытного сотрудника в процессе с сохранением качества обучения?</w:t>
            </w:r>
          </w:p>
        </w:tc>
      </w:tr>
      <w:tr w:rsidR="008B3DCE" w14:paraId="76A353F2" w14:textId="77777777" w:rsidTr="003E194A">
        <w:tc>
          <w:tcPr>
            <w:tcW w:w="2587" w:type="dxa"/>
            <w:vMerge/>
          </w:tcPr>
          <w:p w14:paraId="26C3847B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4" w:type="dxa"/>
          </w:tcPr>
          <w:p w14:paraId="35BE23F2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6373" w:type="dxa"/>
          </w:tcPr>
          <w:p w14:paraId="5A75DCC5" w14:textId="77777777" w:rsidR="008B3DCE" w:rsidRPr="007333FC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Как сделать так, чтобы новый сотрудник создавал ценность предложения для клиента без участия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наставника? </w:t>
            </w:r>
            <w:r w:rsidRPr="002E0622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(процесс наставничества полностью свернут)</w:t>
            </w:r>
          </w:p>
        </w:tc>
      </w:tr>
      <w:tr w:rsidR="008B3DCE" w14:paraId="039E7E9F" w14:textId="77777777" w:rsidTr="003E194A">
        <w:tc>
          <w:tcPr>
            <w:tcW w:w="2587" w:type="dxa"/>
            <w:vMerge w:val="restart"/>
          </w:tcPr>
          <w:p w14:paraId="72D857B5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 Иерархические уровни</w:t>
            </w:r>
          </w:p>
        </w:tc>
        <w:tc>
          <w:tcPr>
            <w:tcW w:w="674" w:type="dxa"/>
          </w:tcPr>
          <w:p w14:paraId="70A9B110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6373" w:type="dxa"/>
          </w:tcPr>
          <w:p w14:paraId="38FAABD3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программа наставничества так корректировала деятельность нового сотрудника, что участие опытного сотрудника было бы минимальным?</w:t>
            </w:r>
          </w:p>
        </w:tc>
      </w:tr>
      <w:tr w:rsidR="008B3DCE" w14:paraId="49ED3FEE" w14:textId="77777777" w:rsidTr="003E194A">
        <w:tc>
          <w:tcPr>
            <w:tcW w:w="2587" w:type="dxa"/>
            <w:vMerge/>
          </w:tcPr>
          <w:p w14:paraId="726C3961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4" w:type="dxa"/>
          </w:tcPr>
          <w:p w14:paraId="3CE2311B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6373" w:type="dxa"/>
          </w:tcPr>
          <w:p w14:paraId="4C829DD1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новый сотрудник в процессе предоставления обратной связи опытному сотруднику так корректировал деятельность опытного сотрудника, чтобы опытный сотрудник тратил как можно меньше своего времени?</w:t>
            </w:r>
          </w:p>
        </w:tc>
      </w:tr>
      <w:tr w:rsidR="008B3DCE" w14:paraId="215498B2" w14:textId="77777777" w:rsidTr="003E194A">
        <w:tc>
          <w:tcPr>
            <w:tcW w:w="2587" w:type="dxa"/>
            <w:vMerge/>
          </w:tcPr>
          <w:p w14:paraId="2DBA619B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4" w:type="dxa"/>
          </w:tcPr>
          <w:p w14:paraId="623F5079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6373" w:type="dxa"/>
          </w:tcPr>
          <w:p w14:paraId="31FF11A4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настроить процесс передачи опыта от опытного сотрудника к новому т.о., чтобы опытный сотрудник не тратил бы на это свое время?</w:t>
            </w:r>
          </w:p>
        </w:tc>
      </w:tr>
      <w:tr w:rsidR="008B3DCE" w14:paraId="52F41391" w14:textId="77777777" w:rsidTr="003E194A">
        <w:tc>
          <w:tcPr>
            <w:tcW w:w="2587" w:type="dxa"/>
            <w:vMerge/>
          </w:tcPr>
          <w:p w14:paraId="4572AF84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4" w:type="dxa"/>
          </w:tcPr>
          <w:p w14:paraId="5BC44666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6373" w:type="dxa"/>
          </w:tcPr>
          <w:p w14:paraId="13CDA308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исключить подавление инициативы нового сотрудника в процессе передачи опыта от опытного сотрудника новому/?</w:t>
            </w:r>
          </w:p>
        </w:tc>
      </w:tr>
      <w:tr w:rsidR="008B3DCE" w14:paraId="3A6A441C" w14:textId="77777777" w:rsidTr="003E194A">
        <w:tc>
          <w:tcPr>
            <w:tcW w:w="2587" w:type="dxa"/>
            <w:vMerge/>
          </w:tcPr>
          <w:p w14:paraId="789F7B36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4" w:type="dxa"/>
          </w:tcPr>
          <w:p w14:paraId="1946C925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6373" w:type="dxa"/>
          </w:tcPr>
          <w:p w14:paraId="4B9F541A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создание ценности предложения конкурентом так управляло деятельностью клиента, чтобы передача опыта от опытного сотрудника к новому проходила быстрее?</w:t>
            </w:r>
          </w:p>
        </w:tc>
      </w:tr>
      <w:tr w:rsidR="008B3DCE" w14:paraId="40B0DD5B" w14:textId="77777777" w:rsidTr="003E194A">
        <w:tc>
          <w:tcPr>
            <w:tcW w:w="2587" w:type="dxa"/>
          </w:tcPr>
          <w:p w14:paraId="19C3B7C5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 Агрегированные элементы</w:t>
            </w:r>
          </w:p>
        </w:tc>
        <w:tc>
          <w:tcPr>
            <w:tcW w:w="674" w:type="dxa"/>
          </w:tcPr>
          <w:p w14:paraId="046DD2FE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6373" w:type="dxa"/>
          </w:tcPr>
          <w:p w14:paraId="04440643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55286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  <w:t>Поскольку задача поставлена на рынке В2В, важным агрегированным элементом стоит считать клиента.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Как сделать так, чтобы различные Центры принятия решения и их взаимодействие способствовали передаче опыта от опытного сотрудника к новому сотруднику, минимизируя затраты времени опытного сотрудника.</w:t>
            </w:r>
          </w:p>
        </w:tc>
      </w:tr>
      <w:tr w:rsidR="008B3DCE" w14:paraId="1B038D1D" w14:textId="77777777" w:rsidTr="003E194A">
        <w:tc>
          <w:tcPr>
            <w:tcW w:w="2587" w:type="dxa"/>
          </w:tcPr>
          <w:p w14:paraId="5C28BB8E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 Неисследованные взаимодействия (функции, связи, процессы)</w:t>
            </w:r>
          </w:p>
        </w:tc>
        <w:tc>
          <w:tcPr>
            <w:tcW w:w="674" w:type="dxa"/>
          </w:tcPr>
          <w:p w14:paraId="21B02C13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6373" w:type="dxa"/>
          </w:tcPr>
          <w:p w14:paraId="7E97A78B" w14:textId="77777777" w:rsidR="008B3DCE" w:rsidRPr="00552865" w:rsidRDefault="008B3DCE" w:rsidP="003E194A">
            <w:pPr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A4762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изменения в программу наставничества вносились без временных затрат опытного сотрудника?</w:t>
            </w:r>
          </w:p>
        </w:tc>
      </w:tr>
      <w:tr w:rsidR="008B3DCE" w14:paraId="57858C08" w14:textId="77777777" w:rsidTr="003E194A">
        <w:tc>
          <w:tcPr>
            <w:tcW w:w="2587" w:type="dxa"/>
            <w:vMerge w:val="restart"/>
          </w:tcPr>
          <w:p w14:paraId="724950B2" w14:textId="77777777" w:rsidR="008B3DCE" w:rsidRDefault="008B3DCE" w:rsidP="003E194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 Задачи, поставленные на стыке обобщенный объект/наполнение</w:t>
            </w:r>
          </w:p>
        </w:tc>
        <w:tc>
          <w:tcPr>
            <w:tcW w:w="674" w:type="dxa"/>
          </w:tcPr>
          <w:p w14:paraId="01A9C197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6373" w:type="dxa"/>
          </w:tcPr>
          <w:p w14:paraId="68747A52" w14:textId="77777777" w:rsidR="008B3DCE" w:rsidRPr="00A4762B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при проведении наставничества максимально учитывались личные особенности нового сотрудника (сильные и слабые стороны)?</w:t>
            </w:r>
          </w:p>
        </w:tc>
      </w:tr>
      <w:tr w:rsidR="008B3DCE" w14:paraId="19B4987F" w14:textId="77777777" w:rsidTr="003E194A">
        <w:tc>
          <w:tcPr>
            <w:tcW w:w="2587" w:type="dxa"/>
            <w:vMerge/>
          </w:tcPr>
          <w:p w14:paraId="3959F7F5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4" w:type="dxa"/>
          </w:tcPr>
          <w:p w14:paraId="4B8A3ECE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6373" w:type="dxa"/>
          </w:tcPr>
          <w:p w14:paraId="119845A5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Как сделать так, чтобы существующие компетенции нового сотрудника минимизировали участие опытного сотрудника в процессе передачи своего опыта?</w:t>
            </w:r>
          </w:p>
        </w:tc>
      </w:tr>
    </w:tbl>
    <w:p w14:paraId="63F18851" w14:textId="3FD5E9F1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322A591A" w14:textId="77777777" w:rsidR="008B3DCE" w:rsidRPr="0095733A" w:rsidRDefault="008B3DCE" w:rsidP="008B3DCE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95733A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Матрица решений: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8B3DCE" w14:paraId="43DAB41E" w14:textId="77777777" w:rsidTr="003E194A">
        <w:tc>
          <w:tcPr>
            <w:tcW w:w="1129" w:type="dxa"/>
          </w:tcPr>
          <w:p w14:paraId="1DA91A81" w14:textId="77777777" w:rsidR="008B3DCE" w:rsidRPr="0095733A" w:rsidRDefault="008B3DCE" w:rsidP="003E19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5733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</w:t>
            </w:r>
            <w:r w:rsidRPr="0095733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адачи</w:t>
            </w:r>
          </w:p>
        </w:tc>
        <w:tc>
          <w:tcPr>
            <w:tcW w:w="8216" w:type="dxa"/>
          </w:tcPr>
          <w:p w14:paraId="7B6A9B74" w14:textId="77777777" w:rsidR="008B3DCE" w:rsidRPr="0095733A" w:rsidRDefault="008B3DCE" w:rsidP="003E194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5733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Решение</w:t>
            </w:r>
          </w:p>
        </w:tc>
      </w:tr>
      <w:tr w:rsidR="008B3DCE" w14:paraId="0F78A033" w14:textId="77777777" w:rsidTr="003E194A">
        <w:tc>
          <w:tcPr>
            <w:tcW w:w="1129" w:type="dxa"/>
          </w:tcPr>
          <w:p w14:paraId="383CA9DB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8216" w:type="dxa"/>
          </w:tcPr>
          <w:p w14:paraId="0A4D10ED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1.1.1. Нужно заранее знать эти требования. Это достигается ранжированием клиентов по каналам и категориям, с подробным описанием требований клиентов в соответствии с их типологией (портреты клиентов, матрица преимуществ).</w:t>
            </w:r>
          </w:p>
          <w:p w14:paraId="498F09D2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1.1.2. Объяснение структуры встречи новому сотруднику. Этот вопрос с успехом могут закрыть и менее опытные сотрудники.</w:t>
            </w:r>
          </w:p>
        </w:tc>
      </w:tr>
      <w:tr w:rsidR="008B3DCE" w14:paraId="04DEDFC9" w14:textId="77777777" w:rsidTr="003E194A">
        <w:tc>
          <w:tcPr>
            <w:tcW w:w="1129" w:type="dxa"/>
          </w:tcPr>
          <w:p w14:paraId="21A66F04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8216" w:type="dxa"/>
          </w:tcPr>
          <w:p w14:paraId="08FD9F8F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Радикальная задача по свертыванию наставника (опытного сотрудника). </w:t>
            </w:r>
            <w:r w:rsidRPr="00E67A76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Задачи, аналогичные задачам 4 (п.7.3).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Эта задача является более высокоуровневой, нежели остальные задачи, поставленные по схеме (рис. 32), так как соответствует цели в условии задачи. </w:t>
            </w:r>
          </w:p>
        </w:tc>
      </w:tr>
      <w:tr w:rsidR="008B3DCE" w14:paraId="640DAF9B" w14:textId="77777777" w:rsidTr="003E194A">
        <w:tc>
          <w:tcPr>
            <w:tcW w:w="1129" w:type="dxa"/>
          </w:tcPr>
          <w:p w14:paraId="753BC349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8216" w:type="dxa"/>
          </w:tcPr>
          <w:p w14:paraId="10BFBA3D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2.1.1. перевод в онлайн.</w:t>
            </w:r>
          </w:p>
          <w:p w14:paraId="26586D3C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2.1.2. развернутые пояснения к пунктам программы (программа подготовлена в гугл-документе, пункты программы сделаны в виде ссылок,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пройдя по которым новый сотрудник может получить развернутый комментарий); использование графики, пиктограмм (визуализация для упрощения восприятия).</w:t>
            </w:r>
          </w:p>
          <w:p w14:paraId="29635DAE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2.1.3. внедрить принципы «перевернутого обучения»: сотрудник изучает предложенные материалы, «начитка материала» со стороны более опытных сотрудников исключается. Далее новый сотрудник представляет свое понимание опытному сотруднику, который составляет план корректирующих действий в заранее подготовленном шаблоне. </w:t>
            </w:r>
          </w:p>
        </w:tc>
      </w:tr>
      <w:tr w:rsidR="008B3DCE" w14:paraId="19DFB073" w14:textId="77777777" w:rsidTr="003E194A">
        <w:tc>
          <w:tcPr>
            <w:tcW w:w="1129" w:type="dxa"/>
          </w:tcPr>
          <w:p w14:paraId="7C16AD83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2.2.</w:t>
            </w:r>
          </w:p>
        </w:tc>
        <w:tc>
          <w:tcPr>
            <w:tcW w:w="8216" w:type="dxa"/>
          </w:tcPr>
          <w:p w14:paraId="0D0B837D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2.2.1. Нужно как-то особым образом «вести» обратную связь, а для этого ее нужно задать, структурировать. Следует интегрировать в учебные модули материал по предоставлению обратной связи опытному сотруднику по выполненным заданиям: форма предоставления информации, требования к контенту, порядок ответов на вопросы.</w:t>
            </w:r>
          </w:p>
          <w:p w14:paraId="0DC0007F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2.2.2 Нужно исключить любое дублирование обратной связи, «зацикливание». Поэтому рекомендуется разбить процесс наставничества на элементарные единицы деятельности и получать в единицу времени обратную связь только по одной форме деятельности. 2.2.3. доп.: если сотрудник не справляется с данной формой деятельности в процессе одной итерации, то к процессу доработки данной формы деятельности подключать и других новых сотрудников (работа в мини-группах, взаимо-корректировка деятельности).</w:t>
            </w:r>
          </w:p>
        </w:tc>
      </w:tr>
      <w:tr w:rsidR="008B3DCE" w14:paraId="5D75004B" w14:textId="77777777" w:rsidTr="003E194A">
        <w:tc>
          <w:tcPr>
            <w:tcW w:w="1129" w:type="dxa"/>
          </w:tcPr>
          <w:p w14:paraId="3580FAFA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8216" w:type="dxa"/>
          </w:tcPr>
          <w:p w14:paraId="30292270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2.3.1. нужно четко отделить процесс передачи знаний от процесса передачи опыта. Это решение является частью решений 2.1.3, 2.2.1, 2.2.2. Нужно, чтобы сотрудник сам получал необходимую информацию (2.1.1, 2.1.3), а далее корректировать его обратную связь (2.2.2) через призму опыта.</w:t>
            </w:r>
          </w:p>
          <w:p w14:paraId="351ADF75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2.3.2. нужно попросить опытных сотрудников дать по 3-5 типовых кейса по важнейшим единицам деятельности с подробным разбором их решения (можно записать «эталонные» видео), а потом разбирать эти кейсы с новыми сотрудниками. Вторым этапом, когда они будут отрабатывать данные формы деятельности в контакте с реальными клиентами, запланировать 2-3 сессии корректировки их деятельности по результатам работы по своим текущим проектам. Т.о. мы делаем как бы «каскадирование» передачи опыта в зависимости от степени подготовки новых сотрудников, что гарантирует, что большая часть переданных компетенций не «уйдет в песок» по причине неготовности нового сотрудника к восприятию практических тонкостей.</w:t>
            </w:r>
          </w:p>
          <w:p w14:paraId="62FB4AE4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2.3.3. наставничество по части форм деятельности делегировать менее опытным сотрудникам, а часть наиболее простых, где не требуется передачи опыта, передать на самостоятельное изучение.</w:t>
            </w:r>
          </w:p>
        </w:tc>
      </w:tr>
      <w:tr w:rsidR="008B3DCE" w14:paraId="1618E136" w14:textId="77777777" w:rsidTr="003E194A">
        <w:tc>
          <w:tcPr>
            <w:tcW w:w="1129" w:type="dxa"/>
          </w:tcPr>
          <w:p w14:paraId="6C991390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8216" w:type="dxa"/>
          </w:tcPr>
          <w:p w14:paraId="47905EBE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Предыдущие решения приводят нас к довольно жесткой структуре наставничества, однако при нужно сохранить максимальную инициативу за новым сотрудником. </w:t>
            </w:r>
          </w:p>
          <w:p w14:paraId="088F7A5D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2.4.1. Включить в процесс наставничества задание по «выгрузке» собственного видения процесса выполнения производственных задач по изучаемым формам поведения.</w:t>
            </w:r>
          </w:p>
          <w:p w14:paraId="03560560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2.4.2. Включить в процесс наставничества обязательную работу новых сотрудников по структурированию своей деятельности с учетом комментариев опытного сотрудника по важным формам деятельности с последующим представлением своего видения опытному сотруднику.</w:t>
            </w:r>
          </w:p>
        </w:tc>
      </w:tr>
      <w:tr w:rsidR="008B3DCE" w14:paraId="0D57335F" w14:textId="77777777" w:rsidTr="003E194A">
        <w:tc>
          <w:tcPr>
            <w:tcW w:w="1129" w:type="dxa"/>
          </w:tcPr>
          <w:p w14:paraId="538483F9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8216" w:type="dxa"/>
          </w:tcPr>
          <w:p w14:paraId="1DC7B982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Надо как-то научиться консолидировать информацию по ценности предложения конкурентов для клиента с последующим использованием этой информации как средства корректировки форм деятельности нового сотрудника.</w:t>
            </w:r>
          </w:p>
          <w:p w14:paraId="12245FBC" w14:textId="77777777" w:rsidR="008B3DCE" w:rsidRPr="00157DD9" w:rsidRDefault="008B3DCE" w:rsidP="008B3DCE">
            <w:pPr>
              <w:pStyle w:val="a3"/>
              <w:numPr>
                <w:ilvl w:val="2"/>
                <w:numId w:val="18"/>
              </w:num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DD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 xml:space="preserve">База данных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ценностных </w:t>
            </w:r>
            <w:r w:rsidRPr="00157DD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предложений конкурентов. </w:t>
            </w:r>
          </w:p>
          <w:p w14:paraId="187968EB" w14:textId="77777777" w:rsidR="008B3DCE" w:rsidRDefault="008B3DCE" w:rsidP="008B3DCE">
            <w:pPr>
              <w:pStyle w:val="a3"/>
              <w:numPr>
                <w:ilvl w:val="2"/>
                <w:numId w:val="18"/>
              </w:num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57DD9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Корректировка матрицы преимуществ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в зависимости от информации, пополняющей базу данных ценностных предложений конкурентов. </w:t>
            </w:r>
          </w:p>
          <w:p w14:paraId="04BACD00" w14:textId="77777777" w:rsidR="008B3DCE" w:rsidRPr="00157DD9" w:rsidRDefault="008B3DCE" w:rsidP="008B3DCE">
            <w:pPr>
              <w:pStyle w:val="a3"/>
              <w:numPr>
                <w:ilvl w:val="2"/>
                <w:numId w:val="18"/>
              </w:num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Самостоятельная подготовка нового сотрудника к встрече с клиентом с использованием матрицы преимуществ и базы данных ценностных предложений конкурентов с использованием специальной карты подготовки, опытный сотрудник дает рекомендации по заполненной карте.</w:t>
            </w:r>
          </w:p>
        </w:tc>
      </w:tr>
      <w:tr w:rsidR="008B3DCE" w14:paraId="439B3CA3" w14:textId="77777777" w:rsidTr="003E194A">
        <w:tc>
          <w:tcPr>
            <w:tcW w:w="1129" w:type="dxa"/>
          </w:tcPr>
          <w:p w14:paraId="655A8A18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3.1.</w:t>
            </w:r>
          </w:p>
        </w:tc>
        <w:tc>
          <w:tcPr>
            <w:tcW w:w="8216" w:type="dxa"/>
          </w:tcPr>
          <w:p w14:paraId="5D70989A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3.1.1. Выделить подготовку к встрече и саму встречу с лицами, влияющими на решение в отдельный процесс с контролем менее опытными сотрудниками. Опытный сотрудник контролирует только подготовку к встрече и саму встречу с лицом, формирующим решение и лицом, принимающим решение (помогает подготовить экономическое обоснование решения).</w:t>
            </w:r>
          </w:p>
        </w:tc>
      </w:tr>
      <w:tr w:rsidR="008B3DCE" w14:paraId="5C508E5E" w14:textId="77777777" w:rsidTr="003E194A">
        <w:tc>
          <w:tcPr>
            <w:tcW w:w="1129" w:type="dxa"/>
          </w:tcPr>
          <w:p w14:paraId="35721A3F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8216" w:type="dxa"/>
          </w:tcPr>
          <w:p w14:paraId="7565C557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4.1.1. Изменения должен вносить тренинг-менеджер (или сотрудник, выполняющий функции тренинг-менеджера, если организация небольшая) по результатам периодических встреч с наставниками и новыми сотрудниками, проходящими через процесс наставничества.</w:t>
            </w:r>
          </w:p>
        </w:tc>
      </w:tr>
      <w:tr w:rsidR="008B3DCE" w14:paraId="341961E0" w14:textId="77777777" w:rsidTr="003E194A">
        <w:tc>
          <w:tcPr>
            <w:tcW w:w="1129" w:type="dxa"/>
          </w:tcPr>
          <w:p w14:paraId="19729E6B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5.1.</w:t>
            </w:r>
          </w:p>
        </w:tc>
        <w:tc>
          <w:tcPr>
            <w:tcW w:w="8216" w:type="dxa"/>
          </w:tcPr>
          <w:p w14:paraId="5D34226C" w14:textId="77777777" w:rsidR="008B3DCE" w:rsidRPr="00551C43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5.1.1.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  <w:t>HR</w:t>
            </w:r>
            <w:r w:rsidRPr="00551C4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разрабатывает профиль компетенций сотрудника. Программа наставничества корректируется в зависимости от профиля компетенций – может быть усилена теоретическая или практическая часть. Если профиль показывает высокие компетенции к самообучению, то назначаются контрольные точки процесса наставничества, в которых задействуется ресурс опытного сотрудника. В остальном процесс наставничества сотрудник проходит самостоятельно согласно программе или онлайн-модулю обучения. </w:t>
            </w:r>
          </w:p>
        </w:tc>
      </w:tr>
      <w:tr w:rsidR="008B3DCE" w14:paraId="07F6FFBB" w14:textId="77777777" w:rsidTr="003E194A">
        <w:tc>
          <w:tcPr>
            <w:tcW w:w="1129" w:type="dxa"/>
          </w:tcPr>
          <w:p w14:paraId="4CCCA3A5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</w:t>
            </w:r>
          </w:p>
        </w:tc>
        <w:tc>
          <w:tcPr>
            <w:tcW w:w="8216" w:type="dxa"/>
          </w:tcPr>
          <w:p w14:paraId="61AEBF8A" w14:textId="77777777" w:rsidR="008B3DCE" w:rsidRDefault="008B3DCE" w:rsidP="003E194A">
            <w:pPr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5.2.1. см. решение 5.1.1.</w:t>
            </w:r>
          </w:p>
        </w:tc>
      </w:tr>
    </w:tbl>
    <w:p w14:paraId="29BD604F" w14:textId="77777777" w:rsidR="008B3DCE" w:rsidRDefault="008B3DCE" w:rsidP="008B3DCE">
      <w:pPr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14:paraId="61247317" w14:textId="77777777" w:rsidR="008B3DCE" w:rsidRDefault="008B3DCE" w:rsidP="008B3DCE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34E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Вывод: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</w:t>
      </w:r>
      <w:r w:rsidRPr="00D94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функциона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r w:rsidRPr="00D944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ьный анализ и схематизация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позволяют наиболее провести наиболее глубокий анализ организационно-управленческой задачи и найти достаточно качественные предварительные управленческие решения.</w:t>
      </w:r>
    </w:p>
    <w:p w14:paraId="4E6022A1" w14:textId="77777777" w:rsidR="008B3DCE" w:rsidRDefault="008B3DCE" w:rsidP="008B3DCE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Причем схематизация в силу учета некоторых особенностей организованных бизнес-систем позволяет найти большее количество предварительных* интересных решений, так как позволяет рассмотреть взаимодействие элементов системы с нескольких важных ракурсов, которые не просматриваются при проведении функционального анализа, в особенности это касается иерархических уровней бизнес-системы и отношений обобщенный объект / наполнение. </w:t>
      </w:r>
    </w:p>
    <w:p w14:paraId="591D5C32" w14:textId="77777777" w:rsidR="008B3DCE" w:rsidRDefault="008B3DCE" w:rsidP="008B3DCE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анализе иерархических уровней было найдено 12 решений (2.1.1 – 2.5.3), при рассмотрении отношения обобщенный объект/наполнение было найдено одно из наиболее ценных и ранее неочевидных решений в данном проекте (5.5.1).</w:t>
      </w:r>
    </w:p>
    <w:p w14:paraId="5666BE9B" w14:textId="77777777" w:rsidR="008B3DCE" w:rsidRPr="008B3DCE" w:rsidRDefault="008B3DCE" w:rsidP="008B3DCE">
      <w:pPr>
        <w:jc w:val="both"/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</w:pPr>
      <w:r w:rsidRPr="008B3DCE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Таким образом, схематизация изобретательской ситуации может рекомендоваться как перспективный инструмент глубокого, всестороннего анализа организационно-управленческой задачи.</w:t>
      </w:r>
    </w:p>
    <w:p w14:paraId="3EAB3559" w14:textId="77777777" w:rsidR="008B3DCE" w:rsidRDefault="008B3DCE" w:rsidP="008B3DCE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14:paraId="0C7CA2FD" w14:textId="77777777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6F4B1F41" w14:textId="706605FC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499D97A5" w14:textId="77B70A81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1A3189CD" w14:textId="1FFEACD2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464FE709" w14:textId="526A66F2" w:rsidR="008B3DCE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p w14:paraId="4FDE8400" w14:textId="3256D47C" w:rsidR="008B3DCE" w:rsidRPr="006F6B45" w:rsidRDefault="008B3DCE" w:rsidP="006F6B45">
      <w:pPr>
        <w:spacing w:line="240" w:lineRule="auto"/>
        <w:jc w:val="both"/>
        <w:rPr>
          <w:rFonts w:ascii="Arial,Bold" w:hAnsi="Arial,Bold" w:cs="Arial,Bold"/>
          <w:bCs/>
        </w:rPr>
      </w:pPr>
    </w:p>
    <w:sectPr w:rsidR="008B3DCE" w:rsidRPr="006F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C9D80" w14:textId="77777777" w:rsidR="00B11CF2" w:rsidRDefault="00B11CF2" w:rsidP="008E27CD">
      <w:pPr>
        <w:spacing w:after="0" w:line="240" w:lineRule="auto"/>
      </w:pPr>
      <w:r>
        <w:separator/>
      </w:r>
    </w:p>
  </w:endnote>
  <w:endnote w:type="continuationSeparator" w:id="0">
    <w:p w14:paraId="293A522B" w14:textId="77777777" w:rsidR="00B11CF2" w:rsidRDefault="00B11CF2" w:rsidP="008E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E5677" w14:textId="77777777" w:rsidR="00B11CF2" w:rsidRDefault="00B11CF2" w:rsidP="008E27CD">
      <w:pPr>
        <w:spacing w:after="0" w:line="240" w:lineRule="auto"/>
      </w:pPr>
      <w:r>
        <w:separator/>
      </w:r>
    </w:p>
  </w:footnote>
  <w:footnote w:type="continuationSeparator" w:id="0">
    <w:p w14:paraId="6E91A456" w14:textId="77777777" w:rsidR="00B11CF2" w:rsidRDefault="00B11CF2" w:rsidP="008E2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7CEA"/>
    <w:multiLevelType w:val="hybridMultilevel"/>
    <w:tmpl w:val="7C48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F29"/>
    <w:multiLevelType w:val="hybridMultilevel"/>
    <w:tmpl w:val="E268670C"/>
    <w:lvl w:ilvl="0" w:tplc="C1045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B0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2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8A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64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CB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C3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D47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24217B"/>
    <w:multiLevelType w:val="hybridMultilevel"/>
    <w:tmpl w:val="290868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541E7"/>
    <w:multiLevelType w:val="hybridMultilevel"/>
    <w:tmpl w:val="1C8A497A"/>
    <w:lvl w:ilvl="0" w:tplc="8E469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56124F"/>
    <w:multiLevelType w:val="hybridMultilevel"/>
    <w:tmpl w:val="2F9CBBC0"/>
    <w:lvl w:ilvl="0" w:tplc="C1E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E42266"/>
    <w:multiLevelType w:val="hybridMultilevel"/>
    <w:tmpl w:val="A6604A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23551"/>
    <w:multiLevelType w:val="hybridMultilevel"/>
    <w:tmpl w:val="A91E97B4"/>
    <w:lvl w:ilvl="0" w:tplc="2F448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5A7DAB"/>
    <w:multiLevelType w:val="hybridMultilevel"/>
    <w:tmpl w:val="AB0A54A8"/>
    <w:lvl w:ilvl="0" w:tplc="0C7893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48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02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5A5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94A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CA65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40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C25A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69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2586E"/>
    <w:multiLevelType w:val="hybridMultilevel"/>
    <w:tmpl w:val="E0E4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10E33"/>
    <w:multiLevelType w:val="hybridMultilevel"/>
    <w:tmpl w:val="E634DDE0"/>
    <w:lvl w:ilvl="0" w:tplc="97EEFA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CA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C84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49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62A7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0A97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891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08F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C8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4B00E3"/>
    <w:multiLevelType w:val="hybridMultilevel"/>
    <w:tmpl w:val="52B0B5F4"/>
    <w:lvl w:ilvl="0" w:tplc="1688D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FF4D9B"/>
    <w:multiLevelType w:val="hybridMultilevel"/>
    <w:tmpl w:val="090A3D74"/>
    <w:lvl w:ilvl="0" w:tplc="995844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C43CDD"/>
    <w:multiLevelType w:val="hybridMultilevel"/>
    <w:tmpl w:val="A84A9144"/>
    <w:lvl w:ilvl="0" w:tplc="AC025D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E9D65CF"/>
    <w:multiLevelType w:val="hybridMultilevel"/>
    <w:tmpl w:val="CC4E6730"/>
    <w:lvl w:ilvl="0" w:tplc="77789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134358"/>
    <w:multiLevelType w:val="hybridMultilevel"/>
    <w:tmpl w:val="9D5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B6F63"/>
    <w:multiLevelType w:val="hybridMultilevel"/>
    <w:tmpl w:val="2058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C2572"/>
    <w:multiLevelType w:val="multilevel"/>
    <w:tmpl w:val="699AD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5B24A6"/>
    <w:multiLevelType w:val="hybridMultilevel"/>
    <w:tmpl w:val="D26C18DE"/>
    <w:lvl w:ilvl="0" w:tplc="72C09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2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E4"/>
    <w:rsid w:val="00007819"/>
    <w:rsid w:val="00010A22"/>
    <w:rsid w:val="0001778A"/>
    <w:rsid w:val="00083ADE"/>
    <w:rsid w:val="000848D7"/>
    <w:rsid w:val="000B6617"/>
    <w:rsid w:val="00103BBE"/>
    <w:rsid w:val="00123EDE"/>
    <w:rsid w:val="00195FA4"/>
    <w:rsid w:val="001A5FC4"/>
    <w:rsid w:val="001A6FED"/>
    <w:rsid w:val="001B3E99"/>
    <w:rsid w:val="001C0F71"/>
    <w:rsid w:val="001C159E"/>
    <w:rsid w:val="001C3497"/>
    <w:rsid w:val="001D13C4"/>
    <w:rsid w:val="00202082"/>
    <w:rsid w:val="00207DDB"/>
    <w:rsid w:val="002265D8"/>
    <w:rsid w:val="00253625"/>
    <w:rsid w:val="00270633"/>
    <w:rsid w:val="00275F0D"/>
    <w:rsid w:val="002839FB"/>
    <w:rsid w:val="0028499D"/>
    <w:rsid w:val="00293C2B"/>
    <w:rsid w:val="002A29FD"/>
    <w:rsid w:val="002A2CE3"/>
    <w:rsid w:val="002B746D"/>
    <w:rsid w:val="002D1276"/>
    <w:rsid w:val="002F24F0"/>
    <w:rsid w:val="003047CA"/>
    <w:rsid w:val="00320DA3"/>
    <w:rsid w:val="00336546"/>
    <w:rsid w:val="003B6E24"/>
    <w:rsid w:val="003C2DDF"/>
    <w:rsid w:val="003D04B7"/>
    <w:rsid w:val="003E1081"/>
    <w:rsid w:val="003F0CA2"/>
    <w:rsid w:val="004060C6"/>
    <w:rsid w:val="00406396"/>
    <w:rsid w:val="00422136"/>
    <w:rsid w:val="004222BC"/>
    <w:rsid w:val="004322F7"/>
    <w:rsid w:val="004343A8"/>
    <w:rsid w:val="004477FE"/>
    <w:rsid w:val="00456BF7"/>
    <w:rsid w:val="00465C6D"/>
    <w:rsid w:val="00472D10"/>
    <w:rsid w:val="004753F8"/>
    <w:rsid w:val="004754C7"/>
    <w:rsid w:val="0049149E"/>
    <w:rsid w:val="004B1371"/>
    <w:rsid w:val="004B47A4"/>
    <w:rsid w:val="004D4366"/>
    <w:rsid w:val="004D4C2D"/>
    <w:rsid w:val="004E4A15"/>
    <w:rsid w:val="005020D3"/>
    <w:rsid w:val="00506D05"/>
    <w:rsid w:val="00507EEB"/>
    <w:rsid w:val="005162FE"/>
    <w:rsid w:val="00527EFE"/>
    <w:rsid w:val="005714DB"/>
    <w:rsid w:val="005845AA"/>
    <w:rsid w:val="005B4F7D"/>
    <w:rsid w:val="005C2AA2"/>
    <w:rsid w:val="005C639F"/>
    <w:rsid w:val="005F1AD2"/>
    <w:rsid w:val="005F226F"/>
    <w:rsid w:val="006100FE"/>
    <w:rsid w:val="00611E1F"/>
    <w:rsid w:val="006148EE"/>
    <w:rsid w:val="00617498"/>
    <w:rsid w:val="00621BCA"/>
    <w:rsid w:val="006363D1"/>
    <w:rsid w:val="006527FF"/>
    <w:rsid w:val="0066428B"/>
    <w:rsid w:val="0067005F"/>
    <w:rsid w:val="00687B8A"/>
    <w:rsid w:val="006A0679"/>
    <w:rsid w:val="006B2BB2"/>
    <w:rsid w:val="006B7B76"/>
    <w:rsid w:val="006D7039"/>
    <w:rsid w:val="006E0C65"/>
    <w:rsid w:val="006F16C0"/>
    <w:rsid w:val="006F6B45"/>
    <w:rsid w:val="006F7519"/>
    <w:rsid w:val="007050F4"/>
    <w:rsid w:val="00705230"/>
    <w:rsid w:val="00710292"/>
    <w:rsid w:val="00720B39"/>
    <w:rsid w:val="0072253F"/>
    <w:rsid w:val="00724F60"/>
    <w:rsid w:val="007278FB"/>
    <w:rsid w:val="00735634"/>
    <w:rsid w:val="00740DA9"/>
    <w:rsid w:val="00763030"/>
    <w:rsid w:val="0079455D"/>
    <w:rsid w:val="007C3CA2"/>
    <w:rsid w:val="007F7441"/>
    <w:rsid w:val="00802C4B"/>
    <w:rsid w:val="00811A71"/>
    <w:rsid w:val="00814B23"/>
    <w:rsid w:val="00841F5B"/>
    <w:rsid w:val="008601B8"/>
    <w:rsid w:val="00862B2D"/>
    <w:rsid w:val="008869C1"/>
    <w:rsid w:val="008A6646"/>
    <w:rsid w:val="008B0EE9"/>
    <w:rsid w:val="008B3DCE"/>
    <w:rsid w:val="008C51C0"/>
    <w:rsid w:val="008D4A10"/>
    <w:rsid w:val="008E27CD"/>
    <w:rsid w:val="008E5463"/>
    <w:rsid w:val="008E6391"/>
    <w:rsid w:val="008F19E7"/>
    <w:rsid w:val="00901D8F"/>
    <w:rsid w:val="00903C56"/>
    <w:rsid w:val="00905AD8"/>
    <w:rsid w:val="00954725"/>
    <w:rsid w:val="0095709F"/>
    <w:rsid w:val="00981520"/>
    <w:rsid w:val="009852BA"/>
    <w:rsid w:val="00991305"/>
    <w:rsid w:val="009A0DA8"/>
    <w:rsid w:val="009A405D"/>
    <w:rsid w:val="009B08F8"/>
    <w:rsid w:val="009C4ED9"/>
    <w:rsid w:val="009E3BE7"/>
    <w:rsid w:val="009F60B1"/>
    <w:rsid w:val="009F6FCA"/>
    <w:rsid w:val="00A15600"/>
    <w:rsid w:val="00A2690A"/>
    <w:rsid w:val="00A53B8B"/>
    <w:rsid w:val="00A56CD4"/>
    <w:rsid w:val="00A868E4"/>
    <w:rsid w:val="00A92A69"/>
    <w:rsid w:val="00AA68E6"/>
    <w:rsid w:val="00AD01AF"/>
    <w:rsid w:val="00B07E70"/>
    <w:rsid w:val="00B11CF2"/>
    <w:rsid w:val="00B41E77"/>
    <w:rsid w:val="00B44F3A"/>
    <w:rsid w:val="00B656E5"/>
    <w:rsid w:val="00B755CC"/>
    <w:rsid w:val="00B7748C"/>
    <w:rsid w:val="00B77C34"/>
    <w:rsid w:val="00B9305E"/>
    <w:rsid w:val="00BA5CD0"/>
    <w:rsid w:val="00BA6585"/>
    <w:rsid w:val="00BB5265"/>
    <w:rsid w:val="00BD0634"/>
    <w:rsid w:val="00C05E80"/>
    <w:rsid w:val="00C43EBF"/>
    <w:rsid w:val="00C7090A"/>
    <w:rsid w:val="00C8474B"/>
    <w:rsid w:val="00C86DAC"/>
    <w:rsid w:val="00C91033"/>
    <w:rsid w:val="00CC57B5"/>
    <w:rsid w:val="00CC7DDE"/>
    <w:rsid w:val="00CD6AFF"/>
    <w:rsid w:val="00CE23FD"/>
    <w:rsid w:val="00CF3962"/>
    <w:rsid w:val="00D22CA3"/>
    <w:rsid w:val="00D23F2E"/>
    <w:rsid w:val="00D31983"/>
    <w:rsid w:val="00D504E4"/>
    <w:rsid w:val="00D548F4"/>
    <w:rsid w:val="00D70EF7"/>
    <w:rsid w:val="00DB6E2F"/>
    <w:rsid w:val="00DE2626"/>
    <w:rsid w:val="00DE4117"/>
    <w:rsid w:val="00E0144A"/>
    <w:rsid w:val="00E0793E"/>
    <w:rsid w:val="00E327E8"/>
    <w:rsid w:val="00E555D1"/>
    <w:rsid w:val="00EA1372"/>
    <w:rsid w:val="00EB679D"/>
    <w:rsid w:val="00ED7D8F"/>
    <w:rsid w:val="00F01101"/>
    <w:rsid w:val="00F22FD4"/>
    <w:rsid w:val="00F3052A"/>
    <w:rsid w:val="00F75191"/>
    <w:rsid w:val="00FA1FEE"/>
    <w:rsid w:val="00FA2565"/>
    <w:rsid w:val="00FA7524"/>
    <w:rsid w:val="00FB2B79"/>
    <w:rsid w:val="00FC73FF"/>
    <w:rsid w:val="00FD7980"/>
    <w:rsid w:val="00FF39B6"/>
    <w:rsid w:val="00FF3C8F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EDB5"/>
  <w15:chartTrackingRefBased/>
  <w15:docId w15:val="{16648AA9-C9BF-4A5A-80C5-D47D473A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6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174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C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E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7CD"/>
  </w:style>
  <w:style w:type="paragraph" w:styleId="a8">
    <w:name w:val="footer"/>
    <w:basedOn w:val="a"/>
    <w:link w:val="a9"/>
    <w:uiPriority w:val="99"/>
    <w:unhideWhenUsed/>
    <w:rsid w:val="008E2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0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5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4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8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70">
          <w:marLeft w:val="994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Kojemyako</dc:creator>
  <cp:keywords/>
  <dc:description/>
  <cp:lastModifiedBy>Anton Kojemyako</cp:lastModifiedBy>
  <cp:revision>3</cp:revision>
  <dcterms:created xsi:type="dcterms:W3CDTF">2020-05-29T09:24:00Z</dcterms:created>
  <dcterms:modified xsi:type="dcterms:W3CDTF">2020-05-29T09:56:00Z</dcterms:modified>
</cp:coreProperties>
</file>